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F2" w:rsidRDefault="005E25F2">
      <w:pPr>
        <w:spacing w:line="119" w:lineRule="exact"/>
        <w:rPr>
          <w:sz w:val="10"/>
          <w:szCs w:val="10"/>
        </w:rPr>
      </w:pPr>
    </w:p>
    <w:p w:rsidR="005E25F2" w:rsidRDefault="005E25F2">
      <w:pPr>
        <w:rPr>
          <w:sz w:val="2"/>
          <w:szCs w:val="2"/>
        </w:rPr>
        <w:sectPr w:rsidR="005E25F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6E70" w:rsidRDefault="00426E70" w:rsidP="00426E70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C7948" w:rsidRDefault="001C7948" w:rsidP="001C7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48" w:rsidRDefault="001C7948" w:rsidP="001C7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ИТКУЛЬСКОГО СЕЛЬСОВЕТА</w:t>
      </w:r>
    </w:p>
    <w:p w:rsidR="001C7948" w:rsidRDefault="001C7948" w:rsidP="001C7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ЧУЛЫМСКОГО РАЙОНА НОВОСИБИРСКОЙ ОБЛАСТИ</w:t>
      </w:r>
    </w:p>
    <w:p w:rsidR="001C7948" w:rsidRDefault="001C7948" w:rsidP="001C7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E70" w:rsidRPr="00426E70" w:rsidRDefault="00426E70" w:rsidP="00426E70">
      <w:pPr>
        <w:keepNext/>
        <w:widowControl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04AF8" w:rsidRDefault="00B04AF8" w:rsidP="00426E70">
      <w:pPr>
        <w:keepNext/>
        <w:widowControl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26E70" w:rsidRPr="00426E70" w:rsidRDefault="00426E70" w:rsidP="00426E70">
      <w:pPr>
        <w:keepNext/>
        <w:widowControl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426E70" w:rsidRP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2E106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30.01.2020г.</w:t>
      </w:r>
      <w:r w:rsidR="001C79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с.Новоиткульское                        </w:t>
      </w:r>
      <w:r w:rsidRPr="00426E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№ </w:t>
      </w:r>
      <w:r w:rsidR="002E106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</w:t>
      </w:r>
    </w:p>
    <w:p w:rsidR="00426E70" w:rsidRPr="00426E70" w:rsidRDefault="00426E70" w:rsidP="00426E7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</w:t>
      </w:r>
      <w:r w:rsidR="00EE02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w:anchor="Par31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орядка</w:t>
      </w:r>
      <w:r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внутреннего муниципального финансового контроля</w:t>
      </w:r>
    </w:p>
    <w:p w:rsidR="00426E70" w:rsidRPr="00426E70" w:rsidRDefault="00426E70" w:rsidP="00426E7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Pr="00426E70" w:rsidRDefault="00426E70" w:rsidP="00426E7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частью 3 статьи 269² Бюджетного кодекса Российской Федерации</w:t>
      </w:r>
    </w:p>
    <w:p w:rsidR="00426E70" w:rsidRPr="00426E70" w:rsidRDefault="00426E70" w:rsidP="00426E7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ПОСТАНОВЛЯЮ:</w:t>
      </w:r>
    </w:p>
    <w:p w:rsidR="00426E70" w:rsidRDefault="00426E70" w:rsidP="00426E70">
      <w:pPr>
        <w:widowControl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Утвердить прилагаемый </w:t>
      </w:r>
      <w:hyperlink w:anchor="Par31" w:history="1">
        <w:r w:rsidRPr="00426E70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Порядок</w:t>
        </w:r>
      </w:hyperlink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осуществления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внутреннего муниципального финансового </w:t>
      </w:r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контроля.</w:t>
      </w:r>
    </w:p>
    <w:p w:rsidR="006E348E" w:rsidRPr="006E348E" w:rsidRDefault="006E348E" w:rsidP="006E348E">
      <w:pPr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Признать утратившим силу:</w:t>
      </w:r>
    </w:p>
    <w:p w:rsidR="006E348E" w:rsidRPr="006E348E" w:rsidRDefault="006E348E" w:rsidP="006E348E">
      <w:pPr>
        <w:widowControl/>
        <w:autoSpaceDE w:val="0"/>
        <w:autoSpaceDN w:val="0"/>
        <w:adjustRightInd w:val="0"/>
        <w:ind w:left="145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постановление администрации </w:t>
      </w:r>
      <w:r w:rsidR="00274D2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Иткульского</w:t>
      </w:r>
      <w:r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Чулымского района  от </w:t>
      </w:r>
      <w:r w:rsidR="00DB5E4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21 января 2019г.</w:t>
      </w:r>
      <w:r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№ </w:t>
      </w:r>
      <w:r w:rsidR="00DB5E4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</w:p>
    <w:p w:rsidR="00426E70" w:rsidRPr="00426E70" w:rsidRDefault="006E348E" w:rsidP="00426E70">
      <w:pPr>
        <w:widowControl/>
        <w:ind w:firstLine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426E70"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426E70"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(обнародованию) в соответствии с Уставом </w:t>
      </w:r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Иткульского </w:t>
      </w:r>
      <w:r w:rsidR="00B04A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сельсовета </w:t>
      </w:r>
      <w:r w:rsidR="00426E70"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>Чулымского района</w:t>
      </w:r>
      <w:r w:rsidR="00B04A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="00426E70"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26E70" w:rsidRPr="00426E70" w:rsidRDefault="006E348E" w:rsidP="00426E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426E70"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Контроль за исполнением настоящего постановления </w:t>
      </w:r>
      <w:r w:rsid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оставляю за собой</w:t>
      </w:r>
      <w:r w:rsidR="00426E70"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426E70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4AF8" w:rsidRDefault="00B04AF8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4AF8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>Глав</w:t>
      </w:r>
      <w:r w:rsidR="00B04AF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Иткульского </w:t>
      </w:r>
      <w:r w:rsidR="00B04AF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сельсовета</w:t>
      </w:r>
      <w:r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Чулымского района    </w:t>
      </w:r>
    </w:p>
    <w:p w:rsidR="00426E70" w:rsidRPr="00426E70" w:rsidRDefault="00B04AF8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А.В.</w:t>
      </w:r>
      <w:r w:rsidR="0011187C">
        <w:rPr>
          <w:rFonts w:ascii="Times New Roman" w:eastAsia="Times New Roman" w:hAnsi="Times New Roman" w:cs="Times New Roman"/>
          <w:color w:val="auto"/>
          <w:sz w:val="28"/>
          <w:szCs w:val="28"/>
        </w:rPr>
        <w:t>Кулаков</w:t>
      </w: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E6588" w:rsidRDefault="009E6588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P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AF8" w:rsidRDefault="00B04AF8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AF8" w:rsidRDefault="00B04AF8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26E70" w:rsidRPr="00426E70" w:rsidRDefault="00426E70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26E70" w:rsidRPr="00426E70" w:rsidRDefault="0095322D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Иткульского</w:t>
      </w:r>
      <w:r w:rsidR="006E34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26E70" w:rsidRPr="00426E70">
        <w:rPr>
          <w:rFonts w:ascii="Times New Roman" w:eastAsia="Times New Roman" w:hAnsi="Times New Roman" w:cs="Times New Roman"/>
          <w:sz w:val="28"/>
          <w:szCs w:val="28"/>
        </w:rPr>
        <w:t xml:space="preserve">Чулымского района </w:t>
      </w:r>
    </w:p>
    <w:p w:rsidR="00426E70" w:rsidRPr="00426E70" w:rsidRDefault="006E348E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426E70" w:rsidRPr="00426E7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322D">
        <w:rPr>
          <w:rFonts w:ascii="Times New Roman" w:eastAsia="Times New Roman" w:hAnsi="Times New Roman" w:cs="Times New Roman"/>
          <w:sz w:val="28"/>
          <w:szCs w:val="28"/>
        </w:rPr>
        <w:t>30.01.2020г.</w:t>
      </w:r>
      <w:r w:rsidR="00426E70" w:rsidRPr="00426E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5322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426E70" w:rsidRPr="00426E70" w:rsidRDefault="00426E70" w:rsidP="00426E70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5F2" w:rsidRPr="009E6588" w:rsidRDefault="00A12BC5">
      <w:pPr>
        <w:pStyle w:val="4"/>
        <w:shd w:val="clear" w:color="auto" w:fill="auto"/>
        <w:spacing w:before="0" w:after="0" w:line="270" w:lineRule="exact"/>
        <w:ind w:right="20" w:firstLine="0"/>
        <w:rPr>
          <w:sz w:val="28"/>
          <w:szCs w:val="28"/>
        </w:rPr>
      </w:pPr>
      <w:r w:rsidRPr="009E6588">
        <w:rPr>
          <w:sz w:val="28"/>
          <w:szCs w:val="28"/>
        </w:rPr>
        <w:t>ПОРЯДОК</w:t>
      </w:r>
    </w:p>
    <w:p w:rsidR="005E25F2" w:rsidRPr="009E6588" w:rsidRDefault="00A12BC5">
      <w:pPr>
        <w:pStyle w:val="4"/>
        <w:shd w:val="clear" w:color="auto" w:fill="auto"/>
        <w:spacing w:before="0" w:after="339" w:line="270" w:lineRule="exact"/>
        <w:ind w:right="20" w:firstLine="0"/>
        <w:rPr>
          <w:sz w:val="28"/>
          <w:szCs w:val="28"/>
        </w:rPr>
      </w:pPr>
      <w:r w:rsidRPr="009E6588">
        <w:rPr>
          <w:sz w:val="28"/>
          <w:szCs w:val="28"/>
        </w:rPr>
        <w:t>осуществления внутреннего муниципального финансового контроля</w:t>
      </w:r>
    </w:p>
    <w:p w:rsidR="005E25F2" w:rsidRPr="009E6588" w:rsidRDefault="00A12BC5">
      <w:pPr>
        <w:pStyle w:val="4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648" w:lineRule="exact"/>
        <w:ind w:right="20" w:firstLine="0"/>
        <w:rPr>
          <w:sz w:val="28"/>
          <w:szCs w:val="28"/>
        </w:rPr>
      </w:pPr>
      <w:r w:rsidRPr="009E6588">
        <w:rPr>
          <w:sz w:val="28"/>
          <w:szCs w:val="28"/>
        </w:rPr>
        <w:t>Общие положения</w:t>
      </w:r>
    </w:p>
    <w:p w:rsidR="005E25F2" w:rsidRPr="009E6588" w:rsidRDefault="00A12BC5" w:rsidP="009E6588">
      <w:pPr>
        <w:pStyle w:val="4"/>
        <w:numPr>
          <w:ilvl w:val="0"/>
          <w:numId w:val="3"/>
        </w:numPr>
        <w:shd w:val="clear" w:color="auto" w:fill="auto"/>
        <w:tabs>
          <w:tab w:val="left" w:pos="632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Настоящий </w:t>
      </w:r>
      <w:r w:rsidR="009E6588" w:rsidRPr="009E6588">
        <w:rPr>
          <w:sz w:val="28"/>
          <w:szCs w:val="28"/>
        </w:rPr>
        <w:t>Порядок осуществления внутреннего</w:t>
      </w:r>
      <w:r w:rsidRPr="009E6588">
        <w:rPr>
          <w:sz w:val="28"/>
          <w:szCs w:val="28"/>
        </w:rPr>
        <w:t xml:space="preserve"> муниципальногофинансового контроля (далее </w:t>
      </w:r>
      <w:r w:rsidRPr="009E6588">
        <w:rPr>
          <w:rStyle w:val="1"/>
          <w:sz w:val="28"/>
          <w:szCs w:val="28"/>
        </w:rPr>
        <w:t xml:space="preserve">- </w:t>
      </w:r>
      <w:r w:rsidRPr="009E6588">
        <w:rPr>
          <w:sz w:val="28"/>
          <w:szCs w:val="28"/>
        </w:rPr>
        <w:t>Порядок) определяет организацию осуществления полномочий по внутреннему муниципальному финансовому контролю во исполнение части 3 статьи 269</w:t>
      </w:r>
      <w:r w:rsidRPr="009E6588">
        <w:rPr>
          <w:sz w:val="28"/>
          <w:szCs w:val="28"/>
          <w:vertAlign w:val="superscript"/>
        </w:rPr>
        <w:t>2</w:t>
      </w:r>
      <w:r w:rsidRPr="009E6588">
        <w:rPr>
          <w:sz w:val="28"/>
          <w:szCs w:val="28"/>
        </w:rPr>
        <w:t xml:space="preserve"> Бюджетного кодекса Российской Федерации и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 (далее - в сфере бюджетных правоотношений).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42"/>
        </w:tabs>
        <w:spacing w:before="0" w:after="300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Внутренний муниципальный финансовый контроль осуществляется уполномоченным должностным лицом администрации </w:t>
      </w:r>
      <w:r w:rsidR="0095322D">
        <w:rPr>
          <w:sz w:val="28"/>
          <w:szCs w:val="28"/>
        </w:rPr>
        <w:t>Иткульского</w:t>
      </w:r>
      <w:r w:rsidR="006E348E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6E348E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(далее - орган внутреннего муниципального финансового контроля).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292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Орган внутреннего муниципального финансового контроля при осуществлении деятельности по внутреннему муниципальному финансовому контролю (далее - деятельность по контролю) осуществляет:</w:t>
      </w:r>
    </w:p>
    <w:p w:rsidR="005E25F2" w:rsidRPr="009E6588" w:rsidRDefault="00A12BC5">
      <w:pPr>
        <w:pStyle w:val="4"/>
        <w:numPr>
          <w:ilvl w:val="0"/>
          <w:numId w:val="4"/>
        </w:numPr>
        <w:shd w:val="clear" w:color="auto" w:fill="auto"/>
        <w:tabs>
          <w:tab w:val="left" w:pos="722"/>
        </w:tabs>
        <w:spacing w:before="0" w:after="303" w:line="328" w:lineRule="exact"/>
        <w:ind w:left="20" w:right="20" w:firstLine="38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E25F2" w:rsidRDefault="00A12BC5" w:rsidP="00426E70">
      <w:pPr>
        <w:pStyle w:val="4"/>
        <w:numPr>
          <w:ilvl w:val="0"/>
          <w:numId w:val="4"/>
        </w:numPr>
        <w:shd w:val="clear" w:color="auto" w:fill="auto"/>
        <w:tabs>
          <w:tab w:val="left" w:pos="729"/>
        </w:tabs>
        <w:spacing w:before="0" w:after="0" w:line="324" w:lineRule="exact"/>
        <w:ind w:left="20" w:right="20" w:firstLine="38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контроль за полнотой и достоверностью отчетности о реализации муниципальных программ </w:t>
      </w:r>
      <w:r w:rsidR="006F6DD0">
        <w:rPr>
          <w:sz w:val="28"/>
          <w:szCs w:val="28"/>
        </w:rPr>
        <w:t>Иткульского</w:t>
      </w:r>
      <w:r w:rsidR="00176AAD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 Новосибирской области</w:t>
      </w:r>
      <w:r w:rsidR="00176AAD">
        <w:rPr>
          <w:sz w:val="28"/>
          <w:szCs w:val="28"/>
        </w:rPr>
        <w:t>;</w:t>
      </w:r>
    </w:p>
    <w:p w:rsidR="00176AAD" w:rsidRDefault="00176AAD" w:rsidP="00176AAD">
      <w:pPr>
        <w:pStyle w:val="4"/>
        <w:shd w:val="clear" w:color="auto" w:fill="auto"/>
        <w:tabs>
          <w:tab w:val="left" w:pos="432"/>
        </w:tabs>
        <w:spacing w:before="0" w:after="0" w:line="331" w:lineRule="exact"/>
        <w:ind w:right="20" w:firstLine="0"/>
        <w:jc w:val="both"/>
        <w:rPr>
          <w:sz w:val="28"/>
          <w:szCs w:val="28"/>
        </w:rPr>
      </w:pPr>
    </w:p>
    <w:p w:rsidR="005E25F2" w:rsidRPr="009E6588" w:rsidRDefault="00860429">
      <w:pPr>
        <w:pStyle w:val="4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331" w:lineRule="exact"/>
        <w:ind w:right="20" w:firstLine="0"/>
        <w:jc w:val="both"/>
        <w:rPr>
          <w:sz w:val="28"/>
          <w:szCs w:val="28"/>
        </w:rPr>
        <w:sectPr w:rsidR="005E25F2" w:rsidRPr="009E6588" w:rsidSect="00426E70">
          <w:type w:val="continuous"/>
          <w:pgSz w:w="11909" w:h="16838"/>
          <w:pgMar w:top="724" w:right="588" w:bottom="695" w:left="1276" w:header="0" w:footer="3" w:gutter="0"/>
          <w:cols w:space="720"/>
          <w:noEndnote/>
          <w:docGrid w:linePitch="360"/>
        </w:sect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8.45pt;margin-top:16.75pt;width:71.8pt;height:12.5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+ZqwIAAKg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" filled="f" stroked="f">
            <v:textbox style="mso-fit-shape-to-text:t" inset="0,0,0,0">
              <w:txbxContent>
                <w:p w:rsidR="005E25F2" w:rsidRDefault="005E25F2" w:rsidP="00A7766E">
                  <w:pPr>
                    <w:pStyle w:val="4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 w:rsidR="00A12BC5" w:rsidRPr="009E6588">
        <w:rPr>
          <w:sz w:val="28"/>
          <w:szCs w:val="28"/>
        </w:rPr>
        <w:t xml:space="preserve">Деятельность по контролю осуществляется в отношении следующих объектов внутреннего муниципального финансового контроля (далее </w:t>
      </w:r>
      <w:r w:rsidR="009E6588">
        <w:rPr>
          <w:sz w:val="28"/>
          <w:szCs w:val="28"/>
        </w:rPr>
        <w:t>–</w:t>
      </w:r>
      <w:r w:rsidR="00A12BC5" w:rsidRPr="009E6588">
        <w:rPr>
          <w:sz w:val="28"/>
          <w:szCs w:val="28"/>
        </w:rPr>
        <w:t xml:space="preserve"> объекты</w:t>
      </w:r>
      <w:r w:rsidR="00A7766E">
        <w:rPr>
          <w:sz w:val="28"/>
          <w:szCs w:val="28"/>
        </w:rPr>
        <w:t>контроля):</w:t>
      </w:r>
    </w:p>
    <w:p w:rsidR="005E25F2" w:rsidRPr="009E6588" w:rsidRDefault="00860429" w:rsidP="003F4F43">
      <w:pPr>
        <w:spacing w:line="360" w:lineRule="exac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6" o:spid="_x0000_s1027" type="#_x0000_t202" style="position:absolute;margin-left:60.95pt;margin-top:33.55pt;width:158.95pt;height:12.5pt;z-index: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DJsAIAALA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" filled="f" stroked="f">
            <v:textbox style="mso-fit-shape-to-text:t" inset="0,0,0,0">
              <w:txbxContent>
                <w:p w:rsidR="005E25F2" w:rsidRDefault="005E25F2">
                  <w:pPr>
                    <w:pStyle w:val="a5"/>
                    <w:shd w:val="clear" w:color="auto" w:fill="auto"/>
                    <w:spacing w:line="250" w:lineRule="exact"/>
                  </w:pPr>
                </w:p>
              </w:txbxContent>
            </v:textbox>
            <w10:wrap anchorx="margin"/>
          </v:shape>
        </w:pict>
      </w:r>
    </w:p>
    <w:p w:rsidR="005E25F2" w:rsidRPr="009E6588" w:rsidRDefault="00A7766E" w:rsidP="00572432">
      <w:pPr>
        <w:pStyle w:val="4"/>
        <w:numPr>
          <w:ilvl w:val="0"/>
          <w:numId w:val="5"/>
        </w:numPr>
        <w:shd w:val="clear" w:color="auto" w:fill="auto"/>
        <w:spacing w:before="0" w:after="343" w:line="324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(распорядители, получатели) средств бюджета </w:t>
      </w:r>
      <w:r w:rsidR="006F6DD0">
        <w:rPr>
          <w:sz w:val="28"/>
          <w:szCs w:val="28"/>
        </w:rPr>
        <w:t>Иткульского</w:t>
      </w:r>
      <w:r w:rsidR="00176AAD">
        <w:rPr>
          <w:sz w:val="28"/>
          <w:szCs w:val="28"/>
        </w:rPr>
        <w:t xml:space="preserve"> сельсовета </w:t>
      </w:r>
      <w:r w:rsidR="00A12BC5" w:rsidRPr="009E6588">
        <w:rPr>
          <w:sz w:val="28"/>
          <w:szCs w:val="28"/>
        </w:rPr>
        <w:t>Чулымского района Новосибирской области (далее - местный бюджет),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</w:p>
    <w:p w:rsidR="005E25F2" w:rsidRPr="009E6588" w:rsidRDefault="00A12BC5">
      <w:pPr>
        <w:pStyle w:val="4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304" w:line="270" w:lineRule="exact"/>
        <w:ind w:lef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муниципальные </w:t>
      </w:r>
      <w:r w:rsidR="00176AAD">
        <w:rPr>
          <w:sz w:val="28"/>
          <w:szCs w:val="28"/>
        </w:rPr>
        <w:t xml:space="preserve">учреждения, функции и полномочия учредителя которых исполняет администрация </w:t>
      </w:r>
      <w:r w:rsidR="006F6DD0">
        <w:rPr>
          <w:sz w:val="28"/>
          <w:szCs w:val="28"/>
        </w:rPr>
        <w:t>Иткульского</w:t>
      </w:r>
      <w:r w:rsidR="00176AAD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 Новосибирской области;</w:t>
      </w:r>
    </w:p>
    <w:p w:rsidR="005E25F2" w:rsidRPr="00176AAD" w:rsidRDefault="00A12BC5" w:rsidP="00176AAD">
      <w:pPr>
        <w:pStyle w:val="4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176AAD">
        <w:rPr>
          <w:sz w:val="28"/>
          <w:szCs w:val="28"/>
        </w:rPr>
        <w:t>муниципальные унитарные предприятия</w:t>
      </w:r>
      <w:r w:rsidR="00176AAD" w:rsidRPr="00176AAD">
        <w:rPr>
          <w:sz w:val="28"/>
          <w:szCs w:val="28"/>
        </w:rPr>
        <w:t xml:space="preserve">, функции и полномочия учредителя которых исполняет администрация </w:t>
      </w:r>
      <w:r w:rsidR="006F6DD0">
        <w:rPr>
          <w:sz w:val="28"/>
          <w:szCs w:val="28"/>
        </w:rPr>
        <w:t>Иткульского</w:t>
      </w:r>
      <w:r w:rsidR="00176AAD" w:rsidRPr="00176AAD">
        <w:rPr>
          <w:sz w:val="28"/>
          <w:szCs w:val="28"/>
        </w:rPr>
        <w:t xml:space="preserve"> сельсовета Чулымского района Новосибирской области</w:t>
      </w:r>
      <w:r w:rsidR="00176AAD">
        <w:rPr>
          <w:sz w:val="28"/>
          <w:szCs w:val="28"/>
        </w:rPr>
        <w:t>,</w:t>
      </w:r>
      <w:r w:rsidRPr="00176AAD">
        <w:rPr>
          <w:sz w:val="28"/>
          <w:szCs w:val="28"/>
        </w:rPr>
        <w:t xml:space="preserve">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5E25F2" w:rsidRPr="009E6588" w:rsidRDefault="00A12BC5">
      <w:pPr>
        <w:pStyle w:val="4"/>
        <w:numPr>
          <w:ilvl w:val="0"/>
          <w:numId w:val="5"/>
        </w:numPr>
        <w:shd w:val="clear" w:color="auto" w:fill="auto"/>
        <w:tabs>
          <w:tab w:val="left" w:pos="718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местного бюджета;</w:t>
      </w:r>
    </w:p>
    <w:p w:rsidR="005E25F2" w:rsidRPr="009E6588" w:rsidRDefault="00A12BC5">
      <w:pPr>
        <w:pStyle w:val="4"/>
        <w:shd w:val="clear" w:color="auto" w:fill="auto"/>
        <w:spacing w:before="0" w:after="340" w:line="320" w:lineRule="exact"/>
        <w:ind w:left="20" w:right="20" w:firstLine="62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Внутренний муниципальный финансовый контроль в отношении объектов контроля в части соблюдения ими условий договоров (соглашений) о предоставлении средств из местного бюджета осуществляется в процессе проверки главных распорядителей (распорядителей, получателей) средств местного бюджета, главных администраторов источников финансирования дефицита местного бюджета, заключивших договоры (соглашения) о предоставлении средств из бюджета.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02"/>
        </w:tabs>
        <w:spacing w:before="0" w:after="0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Объекты контроля, их должностные лица имеют право:</w:t>
      </w:r>
    </w:p>
    <w:p w:rsidR="005E25F2" w:rsidRPr="009E6588" w:rsidRDefault="00A12BC5">
      <w:pPr>
        <w:pStyle w:val="4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303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5E25F2" w:rsidRPr="009E6588" w:rsidRDefault="00A12BC5">
      <w:pPr>
        <w:pStyle w:val="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300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знакомиться с актами проверок (ревизий), подготовленных по результатам проведения контрольных мероприятий;</w:t>
      </w:r>
    </w:p>
    <w:p w:rsidR="005E25F2" w:rsidRPr="009E6588" w:rsidRDefault="00A12BC5">
      <w:pPr>
        <w:pStyle w:val="4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300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обжаловать решения и действия (бездействие) органа внутреннего муниципального финансового контроля в порядке, установленном законодательством Российской Федерации;</w:t>
      </w:r>
    </w:p>
    <w:p w:rsidR="005E25F2" w:rsidRPr="009E6588" w:rsidRDefault="00A12BC5">
      <w:pPr>
        <w:pStyle w:val="4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338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органа внутреннего муниципального финансового </w:t>
      </w:r>
      <w:r w:rsidRPr="009E6588">
        <w:rPr>
          <w:sz w:val="28"/>
          <w:szCs w:val="28"/>
        </w:rPr>
        <w:lastRenderedPageBreak/>
        <w:t>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307" w:line="270" w:lineRule="exact"/>
        <w:ind w:left="20" w:firstLine="0"/>
        <w:jc w:val="left"/>
        <w:rPr>
          <w:sz w:val="28"/>
          <w:szCs w:val="28"/>
        </w:rPr>
      </w:pPr>
      <w:r w:rsidRPr="009E6588">
        <w:rPr>
          <w:sz w:val="28"/>
          <w:szCs w:val="28"/>
        </w:rPr>
        <w:t>Объекты контроля, их должностные лица обязаны: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2"/>
        </w:tabs>
        <w:spacing w:before="0" w:after="300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своевременно и в полном объеме представлять запрашиваемую информацию, документы и материалы, необходимые для осуществления полномочий органа внутреннего муниципального финансового контроля при проведении контрольных мероприятий;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297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давать устные и письменные объяснения органу внутреннего муниципального финансового контроля;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обеспечивать беспрепятственный допуск органу внутреннего муниципального финансового контроля к помещениям и территориям, принадлежащим объекту контроля, в отношении которого осуществляется проверка (ревизия);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выполнять законные требования органа внутреннего муниципального финансового контроля, а также не препятствовать его законной деятельности;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2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своевременно и в полном объеме исполнять требования представлений, предписаний органа внутреннего муниципального финансового контроля;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2"/>
        </w:tabs>
        <w:spacing w:before="0" w:after="297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обеспечивать допуск специалистов и экспертов, привлекаемых в рамках контрольных мероприятий, на территорию, в помещения объекта контроля;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9"/>
        </w:tabs>
        <w:spacing w:before="0" w:after="343" w:line="324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исполнять иные полномочия, предусмотренные законодательством Российской Федерации.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301"/>
        </w:tabs>
        <w:spacing w:before="0" w:after="0" w:line="270" w:lineRule="exact"/>
        <w:ind w:left="20" w:firstLine="0"/>
        <w:jc w:val="left"/>
        <w:rPr>
          <w:sz w:val="28"/>
          <w:szCs w:val="28"/>
        </w:rPr>
      </w:pPr>
      <w:r w:rsidRPr="009E6588">
        <w:rPr>
          <w:sz w:val="28"/>
          <w:szCs w:val="28"/>
        </w:rPr>
        <w:t>Орган муниципального финансового контроля имеет право:</w:t>
      </w:r>
    </w:p>
    <w:p w:rsidR="005E25F2" w:rsidRPr="009E6588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18"/>
        </w:tabs>
        <w:spacing w:before="0" w:after="24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 от органов местного самоуправления Чулымского района Новосибирской области,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5E25F2" w:rsidRPr="009E6588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24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необходимых для проведения контрольных действий;</w:t>
      </w:r>
    </w:p>
    <w:p w:rsidR="005E25F2" w:rsidRPr="009E6588" w:rsidRDefault="00860429">
      <w:pPr>
        <w:pStyle w:val="4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240" w:line="320" w:lineRule="exact"/>
        <w:ind w:left="20" w:right="2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9" o:spid="_x0000_s1028" type="#_x0000_t202" style="position:absolute;left:0;text-align:left;margin-left:-16.2pt;margin-top:128.95pt;width:13.05pt;height:28.5pt;z-index:-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P9sAIAAK8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" filled="f" stroked="f">
            <v:textbox style="mso-fit-shape-to-text:t" inset="0,0,0,0">
              <w:txbxContent>
                <w:p w:rsidR="005E25F2" w:rsidRDefault="005E25F2">
                  <w:pPr>
                    <w:pStyle w:val="30"/>
                    <w:shd w:val="clear" w:color="auto" w:fill="auto"/>
                    <w:spacing w:line="570" w:lineRule="exact"/>
                  </w:pPr>
                </w:p>
              </w:txbxContent>
            </v:textbox>
            <w10:wrap type="square" anchorx="margin"/>
          </v:shape>
        </w:pict>
      </w:r>
      <w:r w:rsidR="00A12BC5" w:rsidRPr="009E6588">
        <w:rPr>
          <w:sz w:val="28"/>
          <w:szCs w:val="28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(или) копии постановления администрации </w:t>
      </w:r>
      <w:r w:rsidR="00D55294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="00A12BC5"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="00A12BC5" w:rsidRPr="009E6588">
        <w:rPr>
          <w:sz w:val="28"/>
          <w:szCs w:val="28"/>
        </w:rPr>
        <w:t xml:space="preserve"> (далее - постановление) о проведении выездной </w:t>
      </w:r>
      <w:r w:rsidR="00A12BC5" w:rsidRPr="009E6588">
        <w:rPr>
          <w:sz w:val="28"/>
          <w:szCs w:val="28"/>
        </w:rPr>
        <w:lastRenderedPageBreak/>
        <w:t>проверки (ревизии)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</w:t>
      </w:r>
      <w:r w:rsidR="00572432">
        <w:rPr>
          <w:sz w:val="28"/>
          <w:szCs w:val="28"/>
        </w:rPr>
        <w:t>лненных работ, оказанных услуг;</w:t>
      </w:r>
    </w:p>
    <w:p w:rsidR="005E25F2" w:rsidRPr="009E6588" w:rsidRDefault="00572432">
      <w:pPr>
        <w:pStyle w:val="4"/>
        <w:numPr>
          <w:ilvl w:val="0"/>
          <w:numId w:val="8"/>
        </w:numPr>
        <w:shd w:val="clear" w:color="auto" w:fill="auto"/>
        <w:tabs>
          <w:tab w:val="left" w:pos="722"/>
          <w:tab w:val="left" w:pos="5762"/>
        </w:tabs>
        <w:spacing w:before="0" w:after="237" w:line="320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проведение</w:t>
      </w:r>
      <w:r w:rsidR="00A12BC5" w:rsidRPr="009E6588">
        <w:rPr>
          <w:sz w:val="28"/>
          <w:szCs w:val="28"/>
        </w:rPr>
        <w:t xml:space="preserve"> экспертизы, необходим</w:t>
      </w:r>
      <w:r>
        <w:rPr>
          <w:sz w:val="28"/>
          <w:szCs w:val="28"/>
        </w:rPr>
        <w:t>ой</w:t>
      </w:r>
      <w:r w:rsidR="00A12BC5" w:rsidRPr="009E6588">
        <w:rPr>
          <w:sz w:val="28"/>
          <w:szCs w:val="28"/>
        </w:rPr>
        <w:t xml:space="preserve"> при осуществлении контрольных мероприятии, и (или) </w:t>
      </w:r>
      <w:r>
        <w:rPr>
          <w:sz w:val="28"/>
          <w:szCs w:val="28"/>
        </w:rPr>
        <w:t xml:space="preserve">привлечение </w:t>
      </w:r>
      <w:r w:rsidR="00A12BC5" w:rsidRPr="009E6588">
        <w:rPr>
          <w:sz w:val="28"/>
          <w:szCs w:val="28"/>
        </w:rPr>
        <w:t xml:space="preserve">независимых экспертов для проведения таких экспертиз; </w:t>
      </w:r>
    </w:p>
    <w:p w:rsidR="005E25F2" w:rsidRPr="009E6588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243" w:line="324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5E25F2" w:rsidRPr="009E6588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24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5E25F2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составлять протоколы об административном правонарушении в порядке, установленном законодательством Российской Федерации;</w:t>
      </w:r>
    </w:p>
    <w:p w:rsidR="00572432" w:rsidRPr="009E6588" w:rsidRDefault="00572432" w:rsidP="00572432">
      <w:pPr>
        <w:pStyle w:val="4"/>
        <w:shd w:val="clear" w:color="auto" w:fill="auto"/>
        <w:tabs>
          <w:tab w:val="left" w:pos="726"/>
        </w:tabs>
        <w:spacing w:before="0" w:after="0" w:line="320" w:lineRule="exact"/>
        <w:ind w:left="380" w:right="20" w:firstLine="0"/>
        <w:jc w:val="both"/>
        <w:rPr>
          <w:sz w:val="28"/>
          <w:szCs w:val="28"/>
        </w:rPr>
      </w:pPr>
    </w:p>
    <w:p w:rsidR="005E25F2" w:rsidRPr="009E6588" w:rsidRDefault="00860429">
      <w:pPr>
        <w:pStyle w:val="4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283" w:line="324" w:lineRule="exact"/>
        <w:ind w:left="20" w:right="2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0" o:spid="_x0000_s1029" type="#_x0000_t202" style="position:absolute;left:0;text-align:left;margin-left:-12.6pt;margin-top:1.75pt;width:10.7pt;height:30pt;z-index:-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" filled="f" stroked="f">
            <v:textbox style="mso-fit-shape-to-text:t" inset="0,0,0,0">
              <w:txbxContent>
                <w:p w:rsidR="005E25F2" w:rsidRDefault="005E25F2">
                  <w:pPr>
                    <w:pStyle w:val="40"/>
                    <w:shd w:val="clear" w:color="auto" w:fill="auto"/>
                    <w:spacing w:line="600" w:lineRule="exact"/>
                  </w:pPr>
                </w:p>
              </w:txbxContent>
            </v:textbox>
            <w10:wrap type="square" anchorx="margin"/>
          </v:shape>
        </w:pict>
      </w:r>
      <w:r w:rsidR="00572432">
        <w:rPr>
          <w:sz w:val="28"/>
          <w:szCs w:val="28"/>
        </w:rPr>
        <w:t>инициировать обращение</w:t>
      </w:r>
      <w:r w:rsidR="00D55294">
        <w:rPr>
          <w:sz w:val="28"/>
          <w:szCs w:val="28"/>
        </w:rPr>
        <w:t xml:space="preserve"> </w:t>
      </w:r>
      <w:r w:rsidR="003F4F43">
        <w:rPr>
          <w:sz w:val="28"/>
          <w:szCs w:val="28"/>
        </w:rPr>
        <w:t xml:space="preserve">администрации </w:t>
      </w:r>
      <w:r w:rsidR="00D55294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="003F4F43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="00A12BC5" w:rsidRPr="009E6588">
        <w:rPr>
          <w:sz w:val="28"/>
          <w:szCs w:val="28"/>
        </w:rPr>
        <w:t xml:space="preserve">в суд с исковыми заявлениями о возмещении ущерба, причиненного </w:t>
      </w:r>
      <w:r w:rsidR="00B66FB9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сельсовету </w:t>
      </w:r>
      <w:r w:rsidR="00A12BC5" w:rsidRPr="009E6588">
        <w:rPr>
          <w:sz w:val="28"/>
          <w:szCs w:val="28"/>
        </w:rPr>
        <w:t xml:space="preserve">Чулымскому району Новосибирской области нарушением бюджетного законодательства Российской Федерации и иных нормативных правовых актов в сфере бюджетных правоотношений. 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09"/>
        </w:tabs>
        <w:spacing w:before="0" w:after="294" w:line="270" w:lineRule="exact"/>
        <w:ind w:left="20" w:firstLine="0"/>
        <w:jc w:val="left"/>
        <w:rPr>
          <w:sz w:val="28"/>
          <w:szCs w:val="28"/>
        </w:rPr>
      </w:pPr>
      <w:r w:rsidRPr="009E6588">
        <w:rPr>
          <w:sz w:val="28"/>
          <w:szCs w:val="28"/>
        </w:rPr>
        <w:t>Орган внутреннего муниципального финансового контроля обязан: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22"/>
        </w:tabs>
        <w:spacing w:before="0" w:after="240" w:line="324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попредупреждению, выявлению и пресечению нарушений в установленной сфере деятельности;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42"/>
        </w:tabs>
        <w:spacing w:before="0" w:after="231" w:line="324" w:lineRule="exact"/>
        <w:ind w:left="40" w:right="20" w:firstLine="34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49"/>
        </w:tabs>
        <w:spacing w:before="0" w:after="249" w:line="335" w:lineRule="exact"/>
        <w:ind w:left="40" w:right="20" w:firstLine="34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проводить контрольные мероприятия в соответствии с настоящим Порядком;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42"/>
        </w:tabs>
        <w:spacing w:before="0" w:after="240" w:line="324" w:lineRule="exact"/>
        <w:ind w:left="40" w:right="20" w:firstLine="34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знакомить руководителя (уполномоченное должностное лицо) объекта контроля (далее - представитель объекта контроля) с копией постановления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46"/>
        </w:tabs>
        <w:spacing w:before="0" w:after="240" w:line="324" w:lineRule="exact"/>
        <w:ind w:left="40" w:right="20" w:firstLine="34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</w:t>
      </w:r>
      <w:r w:rsidRPr="009E6588">
        <w:rPr>
          <w:sz w:val="28"/>
          <w:szCs w:val="28"/>
        </w:rPr>
        <w:lastRenderedPageBreak/>
        <w:t>подтверждающие такой факт.</w:t>
      </w:r>
    </w:p>
    <w:p w:rsidR="005E25F2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6"/>
        </w:tabs>
        <w:spacing w:before="0" w:after="0" w:line="324" w:lineRule="exact"/>
        <w:ind w:left="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 w:rsidR="00B66FB9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 xml:space="preserve">Чулымского района Новосибирской области могут быть реализованы в рамках одного контрольного мероприятия. </w:t>
      </w:r>
    </w:p>
    <w:p w:rsidR="009E6588" w:rsidRPr="009E6588" w:rsidRDefault="009E6588" w:rsidP="009E6588">
      <w:pPr>
        <w:pStyle w:val="4"/>
        <w:shd w:val="clear" w:color="auto" w:fill="auto"/>
        <w:tabs>
          <w:tab w:val="left" w:pos="526"/>
        </w:tabs>
        <w:spacing w:before="0" w:after="0" w:line="324" w:lineRule="exact"/>
        <w:ind w:left="40" w:right="20" w:firstLine="0"/>
        <w:jc w:val="both"/>
        <w:rPr>
          <w:sz w:val="28"/>
          <w:szCs w:val="28"/>
        </w:rPr>
      </w:pP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40"/>
        </w:tabs>
        <w:spacing w:before="0" w:after="240" w:line="320" w:lineRule="exact"/>
        <w:ind w:left="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Запросы о представлении информации, документов и материалов, иные документы, принимаемые в ходе контрольных мероприятий, предусмотренные настоящим Порядком, вручаются под роспись представителю объекта контроля либо (в случае отказа от подписания и получения представителем объекта контроля) направляются в адрес объекта контроля заказным почтовым отправлением с уведомлением о вручении или иным способом, свидетельствующим о дате его получения адресатом, в соответствии с настоящим Порядком (далее - вручаются (направляется) представителю объекта контроля в соответствии с настоящим Порядком).</w:t>
      </w:r>
    </w:p>
    <w:p w:rsidR="005E25F2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0" w:line="320" w:lineRule="exact"/>
        <w:ind w:left="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890004" w:rsidRPr="009E6588" w:rsidRDefault="00890004" w:rsidP="00890004">
      <w:pPr>
        <w:pStyle w:val="4"/>
        <w:shd w:val="clear" w:color="auto" w:fill="auto"/>
        <w:tabs>
          <w:tab w:val="left" w:pos="792"/>
        </w:tabs>
        <w:spacing w:before="0" w:after="0" w:line="320" w:lineRule="exact"/>
        <w:ind w:left="40" w:right="20" w:firstLine="0"/>
        <w:jc w:val="both"/>
        <w:rPr>
          <w:sz w:val="28"/>
          <w:szCs w:val="28"/>
        </w:rPr>
      </w:pP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297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Информация, документы и материалы, необходимые для проведения контрольных мероприятий, предусмотренных настоящим Порядком, представляются в подлинниках или копиях, заверенных объектами контроля в установленном порядке.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02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 фактам непредставления (несвоевременного представления) объектом контроля информации, документов и материалов, запрошенных при проведении контрольных мероприятий, предусмотренных настоящим Порядком, орган внутреннего муниципального финансового контроля составляет акт о непредставлении (несвоевременном представлении) информации, документов и материалов.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Непредставление или несвоевременное представление объектом контроля органу внутреннего муниципального финансового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органа внутреннего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89"/>
        </w:tabs>
        <w:spacing w:before="0" w:after="3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Все документы, составляемые органом внутреннего муниципального финансового контроля в рамках контрольных мероприятий, предусмотренных настоящим Порядком, подписываются органом внутреннего муниципального финансового контроля и приобщаются к материалам контрольного мероприятия, учитываются и хранятся в установленном порядке.</w:t>
      </w:r>
    </w:p>
    <w:p w:rsidR="005E25F2" w:rsidRPr="009E6588" w:rsidRDefault="00A12BC5">
      <w:pPr>
        <w:pStyle w:val="4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301" w:line="270" w:lineRule="exact"/>
        <w:ind w:firstLine="0"/>
        <w:rPr>
          <w:sz w:val="28"/>
          <w:szCs w:val="28"/>
        </w:rPr>
      </w:pPr>
      <w:r w:rsidRPr="009E6588">
        <w:rPr>
          <w:sz w:val="28"/>
          <w:szCs w:val="28"/>
        </w:rPr>
        <w:lastRenderedPageBreak/>
        <w:t>Порядок планирования деятельности по контролю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(далее - контрольные мероприятия).</w:t>
      </w:r>
    </w:p>
    <w:p w:rsidR="005E25F2" w:rsidRPr="00890004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7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Плановые контрольные мероприятия осуществляются на основании плана осуществления контрольных мероприятий органом внутреннего муниципального финансового контроля на очередной финансовый год (далее - План). При формировании Плана орган внутреннего муниципального финансового контроля в целях исключения дублирования деятельности по контролю учитывает поступившую от других органов контроля информацию о планируемых идентичных контрольных мероприятиях.</w:t>
      </w:r>
    </w:p>
    <w:p w:rsidR="005E25F2" w:rsidRPr="00890004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0" w:line="320" w:lineRule="exact"/>
        <w:ind w:left="20" w:righ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 xml:space="preserve">План утверждается постановлением администрации </w:t>
      </w:r>
      <w:r w:rsidR="00B66FB9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Pr="00890004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 </w:t>
      </w:r>
      <w:r w:rsidRPr="00890004">
        <w:rPr>
          <w:sz w:val="28"/>
          <w:szCs w:val="28"/>
        </w:rPr>
        <w:t>ежегодно до 25 декабря года, предшествующего очередному финансовому году.</w:t>
      </w:r>
    </w:p>
    <w:p w:rsidR="00890004" w:rsidRDefault="00890004" w:rsidP="00890004">
      <w:pPr>
        <w:pStyle w:val="4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</w:p>
    <w:p w:rsidR="005E25F2" w:rsidRPr="00890004" w:rsidRDefault="00A12BC5" w:rsidP="00890004">
      <w:pPr>
        <w:pStyle w:val="4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В План включается следующая информация: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308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а)</w:t>
      </w:r>
      <w:r w:rsidRPr="00890004">
        <w:rPr>
          <w:sz w:val="28"/>
          <w:szCs w:val="28"/>
        </w:rPr>
        <w:tab/>
        <w:t>метод контрольного мероприятия;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315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б)</w:t>
      </w:r>
      <w:r w:rsidRPr="00890004">
        <w:rPr>
          <w:sz w:val="28"/>
          <w:szCs w:val="28"/>
        </w:rPr>
        <w:tab/>
        <w:t>тема контрольного мероприятия;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312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в)</w:t>
      </w:r>
      <w:r w:rsidRPr="00890004">
        <w:rPr>
          <w:sz w:val="28"/>
          <w:szCs w:val="28"/>
        </w:rPr>
        <w:tab/>
        <w:t>наименование объекта контроля;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297"/>
        </w:tabs>
        <w:spacing w:before="0" w:after="0" w:line="360" w:lineRule="auto"/>
        <w:ind w:left="23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г)</w:t>
      </w:r>
      <w:r w:rsidRPr="00890004">
        <w:rPr>
          <w:sz w:val="28"/>
          <w:szCs w:val="28"/>
        </w:rPr>
        <w:tab/>
        <w:t>срок проведения контрольного мероприятия;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333"/>
        </w:tabs>
        <w:spacing w:before="0" w:after="0" w:line="360" w:lineRule="auto"/>
        <w:ind w:left="23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д)</w:t>
      </w:r>
      <w:r w:rsidRPr="00890004">
        <w:rPr>
          <w:sz w:val="28"/>
          <w:szCs w:val="28"/>
        </w:rPr>
        <w:tab/>
        <w:t>проверяемый период.</w:t>
      </w:r>
    </w:p>
    <w:p w:rsidR="005E25F2" w:rsidRPr="009E6588" w:rsidRDefault="00A12BC5">
      <w:pPr>
        <w:pStyle w:val="4"/>
        <w:shd w:val="clear" w:color="auto" w:fill="auto"/>
        <w:spacing w:before="0" w:after="280" w:line="320" w:lineRule="exact"/>
        <w:ind w:left="20" w:righ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Плановые проверки в отношении одного из объектов контроля, указанных в пункте 6 настоящего Порядка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304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Внеплановые контрольные мероприятия проводятся при:</w:t>
      </w:r>
    </w:p>
    <w:p w:rsidR="005E25F2" w:rsidRPr="009E6588" w:rsidRDefault="00A12BC5">
      <w:pPr>
        <w:pStyle w:val="4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234" w:line="320" w:lineRule="exact"/>
        <w:ind w:left="20" w:right="20" w:firstLine="38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наличии поручения Главы </w:t>
      </w:r>
      <w:r w:rsidR="00E51ECD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>, обращения прокуратуры Чулымского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правоотношений;</w:t>
      </w:r>
    </w:p>
    <w:p w:rsidR="005E25F2" w:rsidRPr="009E6588" w:rsidRDefault="00A12BC5">
      <w:pPr>
        <w:pStyle w:val="4"/>
        <w:numPr>
          <w:ilvl w:val="0"/>
          <w:numId w:val="10"/>
        </w:numPr>
        <w:shd w:val="clear" w:color="auto" w:fill="auto"/>
        <w:tabs>
          <w:tab w:val="left" w:pos="722"/>
        </w:tabs>
        <w:spacing w:before="0" w:after="286" w:line="328" w:lineRule="exact"/>
        <w:ind w:left="20" w:right="20" w:firstLine="38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поступлении информации о нарушении законодательства Российской Федерации и иных нормативных правовых актов в сфере бюджетных правоотношений;</w:t>
      </w:r>
    </w:p>
    <w:p w:rsidR="005E25F2" w:rsidRPr="009E6588" w:rsidRDefault="00A12BC5">
      <w:pPr>
        <w:pStyle w:val="4"/>
        <w:numPr>
          <w:ilvl w:val="0"/>
          <w:numId w:val="10"/>
        </w:numPr>
        <w:shd w:val="clear" w:color="auto" w:fill="auto"/>
        <w:tabs>
          <w:tab w:val="left" w:pos="756"/>
        </w:tabs>
        <w:spacing w:before="0" w:after="644" w:line="270" w:lineRule="exact"/>
        <w:ind w:left="20" w:firstLine="380"/>
        <w:jc w:val="both"/>
        <w:rPr>
          <w:sz w:val="28"/>
          <w:szCs w:val="28"/>
        </w:rPr>
      </w:pPr>
      <w:r w:rsidRPr="009E6588">
        <w:rPr>
          <w:sz w:val="28"/>
          <w:szCs w:val="28"/>
        </w:rPr>
        <w:lastRenderedPageBreak/>
        <w:t>истечении срока исполнения ранее выданного предписания.</w:t>
      </w:r>
    </w:p>
    <w:p w:rsidR="005E25F2" w:rsidRPr="009E6588" w:rsidRDefault="00A12BC5">
      <w:pPr>
        <w:pStyle w:val="4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280" w:line="270" w:lineRule="exact"/>
        <w:ind w:right="40" w:firstLine="0"/>
        <w:rPr>
          <w:sz w:val="28"/>
          <w:szCs w:val="28"/>
        </w:rPr>
      </w:pPr>
      <w:r w:rsidRPr="009E6588">
        <w:rPr>
          <w:sz w:val="28"/>
          <w:szCs w:val="28"/>
        </w:rPr>
        <w:t>Требования к проведению контрольных мероприятий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68"/>
        </w:tabs>
        <w:spacing w:before="0" w:after="0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303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92"/>
        </w:tabs>
        <w:spacing w:before="0" w:after="44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Контрольное мероприятие проводится на основании постановления о его назначении.</w:t>
      </w:r>
    </w:p>
    <w:p w:rsidR="005E25F2" w:rsidRPr="009E6588" w:rsidRDefault="00A12BC5">
      <w:pPr>
        <w:pStyle w:val="4"/>
        <w:shd w:val="clear" w:color="auto" w:fill="auto"/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 постановлении указывается:</w:t>
      </w:r>
    </w:p>
    <w:p w:rsidR="005E25F2" w:rsidRPr="009E6588" w:rsidRDefault="00A12BC5">
      <w:pPr>
        <w:pStyle w:val="4"/>
        <w:shd w:val="clear" w:color="auto" w:fill="auto"/>
        <w:tabs>
          <w:tab w:val="left" w:pos="301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а)</w:t>
      </w:r>
      <w:r w:rsidRPr="009E6588">
        <w:rPr>
          <w:sz w:val="28"/>
          <w:szCs w:val="28"/>
        </w:rPr>
        <w:tab/>
        <w:t>метод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315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б)</w:t>
      </w:r>
      <w:r w:rsidRPr="009E6588">
        <w:rPr>
          <w:sz w:val="28"/>
          <w:szCs w:val="28"/>
        </w:rPr>
        <w:tab/>
        <w:t>тема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308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в)</w:t>
      </w:r>
      <w:r w:rsidRPr="009E6588">
        <w:rPr>
          <w:sz w:val="28"/>
          <w:szCs w:val="28"/>
        </w:rPr>
        <w:tab/>
        <w:t>наименование объекта контроля;</w:t>
      </w:r>
    </w:p>
    <w:p w:rsidR="005E25F2" w:rsidRPr="009E6588" w:rsidRDefault="00A12BC5">
      <w:pPr>
        <w:pStyle w:val="4"/>
        <w:shd w:val="clear" w:color="auto" w:fill="auto"/>
        <w:tabs>
          <w:tab w:val="left" w:pos="294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г)</w:t>
      </w:r>
      <w:r w:rsidRPr="009E6588">
        <w:rPr>
          <w:sz w:val="28"/>
          <w:szCs w:val="28"/>
        </w:rPr>
        <w:tab/>
        <w:t>срок проведения (дата начала и окончания)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330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д)</w:t>
      </w:r>
      <w:r w:rsidRPr="009E6588">
        <w:rPr>
          <w:sz w:val="28"/>
          <w:szCs w:val="28"/>
        </w:rPr>
        <w:tab/>
        <w:t>проверяемый период;</w:t>
      </w:r>
    </w:p>
    <w:p w:rsidR="005E25F2" w:rsidRPr="009E6588" w:rsidRDefault="00A12BC5">
      <w:pPr>
        <w:pStyle w:val="4"/>
        <w:shd w:val="clear" w:color="auto" w:fill="auto"/>
        <w:tabs>
          <w:tab w:val="left" w:pos="304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е)</w:t>
      </w:r>
      <w:r w:rsidRPr="009E6588">
        <w:rPr>
          <w:sz w:val="28"/>
          <w:szCs w:val="28"/>
        </w:rPr>
        <w:tab/>
        <w:t>основание проведения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456"/>
        </w:tabs>
        <w:spacing w:before="0" w:after="306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ж)</w:t>
      </w:r>
      <w:r w:rsidRPr="009E6588">
        <w:rPr>
          <w:sz w:val="28"/>
          <w:szCs w:val="28"/>
        </w:rPr>
        <w:tab/>
        <w:t xml:space="preserve">фамилия, имя, отчество (последнее </w:t>
      </w:r>
      <w:r w:rsidRPr="009E6588">
        <w:rPr>
          <w:rStyle w:val="1"/>
          <w:sz w:val="28"/>
          <w:szCs w:val="28"/>
        </w:rPr>
        <w:t xml:space="preserve">- </w:t>
      </w:r>
      <w:r w:rsidRPr="009E6588">
        <w:rPr>
          <w:sz w:val="28"/>
          <w:szCs w:val="28"/>
        </w:rPr>
        <w:t>при наличии) должностного лица, осуществляющего контрольное мероприятие;</w:t>
      </w:r>
    </w:p>
    <w:p w:rsidR="005E25F2" w:rsidRPr="009E6588" w:rsidRDefault="00A12BC5">
      <w:pPr>
        <w:pStyle w:val="4"/>
        <w:shd w:val="clear" w:color="auto" w:fill="auto"/>
        <w:tabs>
          <w:tab w:val="left" w:pos="380"/>
        </w:tabs>
        <w:spacing w:before="0" w:after="297" w:line="313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з)</w:t>
      </w:r>
      <w:r w:rsidRPr="009E6588">
        <w:rPr>
          <w:sz w:val="28"/>
          <w:szCs w:val="28"/>
        </w:rPr>
        <w:tab/>
        <w:t>перечень основных вопросов, подлежащих изучению в ходе проведения контрольного мероприятия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7"/>
        </w:tabs>
        <w:spacing w:before="0" w:after="294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 ходе контрольных мероприятий осуществляются контрольные действия по документальному и (или) фактическому изучению деятельности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303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 документов и иных документов объекта контроля.</w:t>
      </w:r>
    </w:p>
    <w:p w:rsidR="005E25F2" w:rsidRPr="009E6588" w:rsidRDefault="00A12BC5">
      <w:pPr>
        <w:pStyle w:val="4"/>
        <w:shd w:val="clear" w:color="auto" w:fill="auto"/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</w:t>
      </w:r>
      <w:r w:rsidRPr="009E6588">
        <w:rPr>
          <w:sz w:val="28"/>
          <w:szCs w:val="28"/>
        </w:rPr>
        <w:lastRenderedPageBreak/>
        <w:t>контролю.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294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Срок проведения контрольного мероприятия не может превышать 45 рабочих дней.</w:t>
      </w:r>
    </w:p>
    <w:p w:rsidR="005E25F2" w:rsidRPr="00572432" w:rsidRDefault="00A12BC5" w:rsidP="00572432">
      <w:pPr>
        <w:pStyle w:val="4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243" w:line="328" w:lineRule="exact"/>
        <w:ind w:left="140" w:right="20" w:firstLine="0"/>
        <w:jc w:val="both"/>
        <w:rPr>
          <w:sz w:val="28"/>
          <w:szCs w:val="28"/>
        </w:rPr>
      </w:pPr>
      <w:r w:rsidRPr="00572432">
        <w:rPr>
          <w:sz w:val="28"/>
          <w:szCs w:val="28"/>
        </w:rPr>
        <w:t xml:space="preserve">Допускается продление срока проведения контрольного мероприятия Главой </w:t>
      </w:r>
      <w:r w:rsidR="00E51ECD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Pr="00572432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572432">
        <w:rPr>
          <w:sz w:val="28"/>
          <w:szCs w:val="28"/>
        </w:rPr>
        <w:t xml:space="preserve"> по мотивированному представлению органавнутреннего муниципального финансового контроля, но не более чем на 30 рабочих дней.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243" w:line="324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Допускается приостановление проведения контрольного мероприятия решением Главы </w:t>
      </w:r>
      <w:r w:rsidR="00E51ECD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по мотивированному обращению органа внутреннего муниципального финансового контроля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240" w:line="320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Решение о возобновлении проведения контрольного мероприятия принимается Главой </w:t>
      </w:r>
      <w:r w:rsidR="00B85203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 </w:t>
      </w:r>
      <w:r w:rsidRPr="009E6588">
        <w:rPr>
          <w:sz w:val="28"/>
          <w:szCs w:val="28"/>
        </w:rPr>
        <w:t xml:space="preserve"> в течение 3 рабочих дней после устранения объектом контроля причин приостановления проведения контрольного мероприятия в соответствии с настоящим Порядком.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6"/>
        </w:tabs>
        <w:spacing w:before="0" w:after="237" w:line="320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Решение о продлении срока, приостановлении (возобновлении) проведения контрольного мероприятия оформляется постановлением.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33"/>
        </w:tabs>
        <w:spacing w:before="0" w:after="283" w:line="324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Результаты проверки (ревизии) оформляются актом проверки (ревизии), который подписывается органом внутреннего муниципального финансового контроля, представителем объекта контроля.</w:t>
      </w:r>
    </w:p>
    <w:p w:rsidR="005E25F2" w:rsidRPr="009E6588" w:rsidRDefault="00A12BC5">
      <w:pPr>
        <w:pStyle w:val="4"/>
        <w:shd w:val="clear" w:color="auto" w:fill="auto"/>
        <w:spacing w:before="0" w:after="297" w:line="270" w:lineRule="exact"/>
        <w:ind w:right="100" w:firstLine="0"/>
        <w:rPr>
          <w:sz w:val="28"/>
          <w:szCs w:val="28"/>
        </w:rPr>
      </w:pPr>
      <w:r w:rsidRPr="009E6588">
        <w:rPr>
          <w:sz w:val="28"/>
          <w:szCs w:val="28"/>
        </w:rPr>
        <w:t>Проведение встречной проверки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237" w:line="317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Встречная проверка назначается и проводится в порядке, установленном для выездной или камеральной проверки соответственно, в целях установления и (или) подтверждения фактов, связанных с деятельностью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9"/>
        </w:tabs>
        <w:spacing w:before="0" w:after="0" w:line="320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Юридические лица, индивидуальные предприниматели и физические лица, в отношении которых проводится встречная проверка (далее - объекты встречной проверки), обязаны представить по письменному запросу органа внутреннего муниципального финансового контроля информацию, документы</w:t>
      </w:r>
    </w:p>
    <w:p w:rsidR="00572432" w:rsidRDefault="00572432" w:rsidP="00572432">
      <w:pPr>
        <w:pStyle w:val="4"/>
        <w:shd w:val="clear" w:color="auto" w:fill="auto"/>
        <w:spacing w:before="0" w:after="243" w:line="324" w:lineRule="exact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12BC5" w:rsidRPr="009E6588">
        <w:rPr>
          <w:sz w:val="28"/>
          <w:szCs w:val="28"/>
        </w:rPr>
        <w:t xml:space="preserve">материалы, относящиеся к тематике проверки (ревизии), заверенные в установленном порядке, которые по окончании встречной проверки прилагаются к материалам выездной проверки (ревизии). </w:t>
      </w:r>
    </w:p>
    <w:p w:rsidR="005E25F2" w:rsidRPr="009E6588" w:rsidRDefault="00A12BC5" w:rsidP="00572432">
      <w:pPr>
        <w:pStyle w:val="4"/>
        <w:numPr>
          <w:ilvl w:val="0"/>
          <w:numId w:val="3"/>
        </w:numPr>
        <w:shd w:val="clear" w:color="auto" w:fill="auto"/>
        <w:spacing w:before="0" w:after="243" w:line="324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Срок проведения встречной проверки не может превышать 20 рабочих дней. Результаты встречной проверки оформляются актом, который подписывается органом внутреннего муниципального финансового контроля, </w:t>
      </w:r>
      <w:r w:rsidRPr="009E6588">
        <w:rPr>
          <w:sz w:val="28"/>
          <w:szCs w:val="28"/>
        </w:rPr>
        <w:lastRenderedPageBreak/>
        <w:t>представителем объекта встречной проверки и прилагается к материалам выездной или камеральной проверки соответственно.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286" w:line="328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 результатам встречной проверки меры принуждения к объекту встречной проверки не применяются.</w:t>
      </w:r>
    </w:p>
    <w:p w:rsidR="005E25F2" w:rsidRDefault="00A12BC5">
      <w:pPr>
        <w:pStyle w:val="4"/>
        <w:shd w:val="clear" w:color="auto" w:fill="auto"/>
        <w:spacing w:before="0" w:after="0" w:line="270" w:lineRule="exact"/>
        <w:ind w:right="100" w:firstLine="0"/>
        <w:rPr>
          <w:sz w:val="28"/>
          <w:szCs w:val="28"/>
        </w:rPr>
      </w:pPr>
      <w:r w:rsidRPr="009E6588">
        <w:rPr>
          <w:sz w:val="28"/>
          <w:szCs w:val="28"/>
        </w:rPr>
        <w:t>Проведение камеральной проверки</w:t>
      </w:r>
    </w:p>
    <w:p w:rsidR="00890004" w:rsidRPr="009E6588" w:rsidRDefault="00890004">
      <w:pPr>
        <w:pStyle w:val="4"/>
        <w:shd w:val="clear" w:color="auto" w:fill="auto"/>
        <w:spacing w:before="0" w:after="0" w:line="270" w:lineRule="exact"/>
        <w:ind w:right="100" w:firstLine="0"/>
        <w:rPr>
          <w:sz w:val="28"/>
          <w:szCs w:val="28"/>
        </w:rPr>
      </w:pP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06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Глава </w:t>
      </w:r>
      <w:r w:rsidR="00B85203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по мотивированному обращению органа внутреннего муниципального финансового контроля </w:t>
      </w:r>
      <w:r w:rsidR="00183104">
        <w:rPr>
          <w:sz w:val="28"/>
          <w:szCs w:val="28"/>
        </w:rPr>
        <w:t>принимает решение о</w:t>
      </w:r>
      <w:r w:rsidRPr="009E6588">
        <w:rPr>
          <w:sz w:val="28"/>
          <w:szCs w:val="28"/>
        </w:rPr>
        <w:t xml:space="preserve"> проведение обследования и (или) проведение встречной проверки.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14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При проведении камеральной проверки в срок ее проведения не засчитываются периоды времени с даты отправки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32"/>
        </w:tabs>
        <w:spacing w:before="0" w:after="237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 результатам камеральной проверки оформляется акт, который подписывается органом внутреннего муниципального финансового контроля, не позднее последнего дня срока проведения камеральной проверки.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243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 акту камеральной проверки (кроме акта встречной проверки)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52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Объект контроля вправе представить в орган внутреннего муниципального финансового контроля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 Возражения на акт камеральной проверки направляются нарочным либо заказным почтовым отправлением с уведомлением о вручении.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lastRenderedPageBreak/>
        <w:t>Акт и иные материалы камеральной проверки подлежат рассмотрению органом внутреннего муниципального финансового контроля в течение 20 календарных дней со дня подписания акта.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303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По результатам рассмотрения акта и иных материалов камеральной проверки Глава </w:t>
      </w:r>
      <w:r w:rsidR="00B85203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принимает в отношении объекта контроля решение:</w:t>
      </w:r>
    </w:p>
    <w:p w:rsidR="005E25F2" w:rsidRPr="009E6588" w:rsidRDefault="00A12BC5">
      <w:pPr>
        <w:pStyle w:val="4"/>
        <w:shd w:val="clear" w:color="auto" w:fill="auto"/>
        <w:tabs>
          <w:tab w:val="left" w:pos="441"/>
        </w:tabs>
        <w:spacing w:before="0" w:after="3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а)</w:t>
      </w:r>
      <w:r w:rsidRPr="009E6588">
        <w:rPr>
          <w:sz w:val="28"/>
          <w:szCs w:val="28"/>
        </w:rPr>
        <w:tab/>
        <w:t>о применении мер принуждения в соответствии с законодательством Российской Федерации (при наличии оснований для применения мер принуждения);</w:t>
      </w:r>
    </w:p>
    <w:p w:rsidR="005E25F2" w:rsidRPr="009E6588" w:rsidRDefault="00A12BC5">
      <w:pPr>
        <w:pStyle w:val="4"/>
        <w:shd w:val="clear" w:color="auto" w:fill="auto"/>
        <w:tabs>
          <w:tab w:val="left" w:pos="326"/>
        </w:tabs>
        <w:spacing w:before="0" w:after="344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б)</w:t>
      </w:r>
      <w:r w:rsidRPr="009E6588">
        <w:rPr>
          <w:sz w:val="28"/>
          <w:szCs w:val="28"/>
        </w:rPr>
        <w:tab/>
        <w:t>об отсутствии оснований для применения мер принуждения.</w:t>
      </w:r>
    </w:p>
    <w:p w:rsidR="005E25F2" w:rsidRPr="009E6588" w:rsidRDefault="00A12BC5">
      <w:pPr>
        <w:pStyle w:val="4"/>
        <w:shd w:val="clear" w:color="auto" w:fill="auto"/>
        <w:tabs>
          <w:tab w:val="left" w:pos="315"/>
        </w:tabs>
        <w:spacing w:before="0" w:after="637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в)</w:t>
      </w:r>
      <w:r w:rsidRPr="009E6588">
        <w:rPr>
          <w:sz w:val="28"/>
          <w:szCs w:val="28"/>
        </w:rPr>
        <w:tab/>
        <w:t>о проведении выездной проверки (ревизии).</w:t>
      </w:r>
    </w:p>
    <w:p w:rsidR="005E25F2" w:rsidRPr="009E6588" w:rsidRDefault="00A12BC5">
      <w:pPr>
        <w:pStyle w:val="4"/>
        <w:shd w:val="clear" w:color="auto" w:fill="auto"/>
        <w:spacing w:before="0" w:after="301" w:line="270" w:lineRule="exact"/>
        <w:ind w:firstLine="0"/>
        <w:rPr>
          <w:sz w:val="28"/>
          <w:szCs w:val="28"/>
        </w:rPr>
      </w:pPr>
      <w:r w:rsidRPr="009E6588">
        <w:rPr>
          <w:sz w:val="28"/>
          <w:szCs w:val="28"/>
        </w:rPr>
        <w:t>Проведение выездной проверки (ревизии)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Выездная проверка (ревизия) проводится по месту нахождения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297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Срок проведения выездной проверки (ревизии) составляет не более 45 рабочих дней.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Глава </w:t>
      </w:r>
      <w:r w:rsidR="00B85203">
        <w:rPr>
          <w:sz w:val="28"/>
          <w:szCs w:val="28"/>
        </w:rPr>
        <w:t>Иткульского</w:t>
      </w:r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по мотивированному обращению органа внутреннего муниципального финансового контроля </w:t>
      </w:r>
      <w:r w:rsidR="00183104">
        <w:rPr>
          <w:sz w:val="28"/>
          <w:szCs w:val="28"/>
        </w:rPr>
        <w:t xml:space="preserve">принимает решение о </w:t>
      </w:r>
      <w:r w:rsidRPr="009E6588">
        <w:rPr>
          <w:sz w:val="28"/>
          <w:szCs w:val="28"/>
        </w:rPr>
        <w:t xml:space="preserve"> проведение встречной проверки.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орган внутреннего муниципального финансового контроля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3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Проведение выездной проверки (ревизии) приостанавливается </w:t>
      </w:r>
      <w:r w:rsidR="00183104">
        <w:rPr>
          <w:sz w:val="28"/>
          <w:szCs w:val="28"/>
        </w:rPr>
        <w:t xml:space="preserve">решением </w:t>
      </w:r>
      <w:r w:rsidRPr="009E6588">
        <w:rPr>
          <w:sz w:val="28"/>
          <w:szCs w:val="28"/>
        </w:rPr>
        <w:t>Глав</w:t>
      </w:r>
      <w:r w:rsidR="00183104">
        <w:rPr>
          <w:sz w:val="28"/>
          <w:szCs w:val="28"/>
        </w:rPr>
        <w:t>ы</w:t>
      </w:r>
      <w:r w:rsidR="0062688F">
        <w:rPr>
          <w:sz w:val="28"/>
          <w:szCs w:val="28"/>
        </w:rPr>
        <w:t xml:space="preserve"> Иткульского</w:t>
      </w:r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по мотивированному обращению органа внутреннего муниципального финансового контроля:</w:t>
      </w:r>
    </w:p>
    <w:p w:rsidR="005E25F2" w:rsidRPr="009E6588" w:rsidRDefault="00A12BC5">
      <w:pPr>
        <w:pStyle w:val="4"/>
        <w:shd w:val="clear" w:color="auto" w:fill="auto"/>
        <w:tabs>
          <w:tab w:val="left" w:pos="308"/>
        </w:tabs>
        <w:spacing w:before="0" w:after="304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а)</w:t>
      </w:r>
      <w:r w:rsidRPr="009E6588">
        <w:rPr>
          <w:sz w:val="28"/>
          <w:szCs w:val="28"/>
        </w:rPr>
        <w:tab/>
        <w:t>на период проведения встречной проверки и (или) обследования;</w:t>
      </w:r>
    </w:p>
    <w:p w:rsidR="005E25F2" w:rsidRDefault="00A12BC5">
      <w:pPr>
        <w:pStyle w:val="4"/>
        <w:shd w:val="clear" w:color="auto" w:fill="auto"/>
        <w:tabs>
          <w:tab w:val="left" w:pos="484"/>
        </w:tabs>
        <w:spacing w:before="0" w:after="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б)</w:t>
      </w:r>
      <w:r w:rsidRPr="009E6588">
        <w:rPr>
          <w:sz w:val="28"/>
          <w:szCs w:val="28"/>
        </w:rPr>
        <w:tab/>
        <w:t xml:space="preserve">при отсутствии или неудовлетворительном состоянии бухгалтерского (бюджетного) учета у объекта контроля - на период восстановления объектом </w:t>
      </w:r>
      <w:r w:rsidRPr="009E6588">
        <w:rPr>
          <w:sz w:val="28"/>
          <w:szCs w:val="28"/>
        </w:rPr>
        <w:lastRenderedPageBreak/>
        <w:t>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183104" w:rsidRPr="009E6588" w:rsidRDefault="00183104">
      <w:pPr>
        <w:pStyle w:val="4"/>
        <w:shd w:val="clear" w:color="auto" w:fill="auto"/>
        <w:tabs>
          <w:tab w:val="left" w:pos="484"/>
        </w:tabs>
        <w:spacing w:before="0" w:after="0" w:line="320" w:lineRule="exact"/>
        <w:ind w:left="20" w:right="20" w:firstLine="0"/>
        <w:jc w:val="both"/>
        <w:rPr>
          <w:sz w:val="28"/>
          <w:szCs w:val="28"/>
        </w:rPr>
      </w:pPr>
    </w:p>
    <w:p w:rsidR="005E25F2" w:rsidRPr="009E6588" w:rsidRDefault="00A12BC5">
      <w:pPr>
        <w:pStyle w:val="4"/>
        <w:shd w:val="clear" w:color="auto" w:fill="auto"/>
        <w:tabs>
          <w:tab w:val="left" w:pos="315"/>
        </w:tabs>
        <w:spacing w:before="0" w:after="348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в)</w:t>
      </w:r>
      <w:r w:rsidRPr="009E6588">
        <w:rPr>
          <w:sz w:val="28"/>
          <w:szCs w:val="28"/>
        </w:rPr>
        <w:tab/>
        <w:t>на период организации и проведения экспертиз;</w:t>
      </w:r>
    </w:p>
    <w:p w:rsidR="005E25F2" w:rsidRPr="009E6588" w:rsidRDefault="00A12BC5">
      <w:pPr>
        <w:pStyle w:val="4"/>
        <w:shd w:val="clear" w:color="auto" w:fill="auto"/>
        <w:tabs>
          <w:tab w:val="left" w:pos="297"/>
        </w:tabs>
        <w:spacing w:before="0" w:after="301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г)</w:t>
      </w:r>
      <w:r w:rsidRPr="009E6588">
        <w:rPr>
          <w:sz w:val="28"/>
          <w:szCs w:val="28"/>
        </w:rPr>
        <w:tab/>
        <w:t>на период исполнения запросов, направленных в государственные органы;</w:t>
      </w:r>
    </w:p>
    <w:p w:rsidR="005E25F2" w:rsidRPr="009E6588" w:rsidRDefault="00A12BC5">
      <w:pPr>
        <w:pStyle w:val="4"/>
        <w:shd w:val="clear" w:color="auto" w:fill="auto"/>
        <w:tabs>
          <w:tab w:val="left" w:pos="402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д)</w:t>
      </w:r>
      <w:r w:rsidRPr="009E6588">
        <w:rPr>
          <w:sz w:val="28"/>
          <w:szCs w:val="28"/>
        </w:rPr>
        <w:tab/>
        <w:t>в случае непредставления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513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е)</w:t>
      </w:r>
      <w:r w:rsidRPr="009E6588">
        <w:rPr>
          <w:sz w:val="28"/>
          <w:szCs w:val="28"/>
        </w:rPr>
        <w:tab/>
        <w:t>при необходимости обследования имущества и (или) документов, находящихся не по месту нахождения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300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 результатам выездной проверки (ревизии) оформляется акт, который подписывается органом внутреннего муниципального финансового контроля в течение 5 рабочих дней, исчисляемых со дня, следующего за днем окончания срока проведения выездной проверки (ревизии).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0"/>
        </w:tabs>
        <w:spacing w:before="0" w:after="297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 акту выездной проверки (ревизии) (кроме акта встречной проверки)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63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Объект контроля вправе представить в орган внутреннего муниципального финансового контроля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 Возражения на акт выездной проверки (ревизии) направляются нарочным либо заказным почтовым отправлением с уведомлением о вручении.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50"/>
        </w:tabs>
        <w:spacing w:before="0" w:after="297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Акт и иные материалы выездной проверки (ревизии) подлежат рассмотрению Главой </w:t>
      </w:r>
      <w:r w:rsidR="00927726">
        <w:rPr>
          <w:sz w:val="28"/>
          <w:szCs w:val="28"/>
        </w:rPr>
        <w:t>Иткульского</w:t>
      </w:r>
      <w:r w:rsidR="004C6FD5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в течение 20 календарных дней со дня подписания акта.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306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По результатам рассмотрения акта и иных материалов выездной проверки (ревизии) Глава </w:t>
      </w:r>
      <w:r w:rsidR="00927726">
        <w:rPr>
          <w:sz w:val="28"/>
          <w:szCs w:val="28"/>
        </w:rPr>
        <w:t>Иткульского</w:t>
      </w:r>
      <w:r w:rsidR="004C6FD5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принимает в отношении объекта контроля решение:</w:t>
      </w:r>
    </w:p>
    <w:p w:rsidR="005E25F2" w:rsidRPr="009E6588" w:rsidRDefault="00A12BC5">
      <w:pPr>
        <w:pStyle w:val="4"/>
        <w:shd w:val="clear" w:color="auto" w:fill="auto"/>
        <w:tabs>
          <w:tab w:val="left" w:pos="438"/>
        </w:tabs>
        <w:spacing w:before="0" w:after="338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а)</w:t>
      </w:r>
      <w:r w:rsidRPr="009E6588">
        <w:rPr>
          <w:sz w:val="28"/>
          <w:szCs w:val="28"/>
        </w:rPr>
        <w:tab/>
        <w:t xml:space="preserve">о применении мер принуждения в соответствии с законодательством </w:t>
      </w:r>
      <w:r w:rsidRPr="009E6588">
        <w:rPr>
          <w:sz w:val="28"/>
          <w:szCs w:val="28"/>
        </w:rPr>
        <w:lastRenderedPageBreak/>
        <w:t>Российской Федерации (при наличии оснований для применения мер принуждения);</w:t>
      </w:r>
    </w:p>
    <w:p w:rsidR="005E25F2" w:rsidRDefault="00A12BC5">
      <w:pPr>
        <w:pStyle w:val="4"/>
        <w:shd w:val="clear" w:color="auto" w:fill="auto"/>
        <w:tabs>
          <w:tab w:val="left" w:pos="326"/>
        </w:tabs>
        <w:spacing w:before="0" w:after="0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б)</w:t>
      </w:r>
      <w:r w:rsidRPr="009E6588">
        <w:rPr>
          <w:sz w:val="28"/>
          <w:szCs w:val="28"/>
        </w:rPr>
        <w:tab/>
        <w:t>об отсутствии оснований для применения мер принуждения.</w:t>
      </w:r>
    </w:p>
    <w:p w:rsidR="00183104" w:rsidRPr="009E6588" w:rsidRDefault="00183104">
      <w:pPr>
        <w:pStyle w:val="4"/>
        <w:shd w:val="clear" w:color="auto" w:fill="auto"/>
        <w:tabs>
          <w:tab w:val="left" w:pos="326"/>
        </w:tabs>
        <w:spacing w:before="0" w:after="0" w:line="270" w:lineRule="exact"/>
        <w:ind w:left="20" w:firstLine="0"/>
        <w:jc w:val="both"/>
        <w:rPr>
          <w:sz w:val="28"/>
          <w:szCs w:val="28"/>
        </w:rPr>
      </w:pPr>
    </w:p>
    <w:p w:rsidR="005E25F2" w:rsidRPr="009E6588" w:rsidRDefault="00A12BC5">
      <w:pPr>
        <w:pStyle w:val="4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301" w:line="270" w:lineRule="exact"/>
        <w:ind w:firstLine="0"/>
        <w:rPr>
          <w:sz w:val="28"/>
          <w:szCs w:val="28"/>
        </w:rPr>
      </w:pPr>
      <w:r w:rsidRPr="009E6588">
        <w:rPr>
          <w:sz w:val="28"/>
          <w:szCs w:val="28"/>
        </w:rPr>
        <w:t>Реализация результатов проведения контрольных мероприятий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5E25F2" w:rsidRPr="009E6588" w:rsidRDefault="00A12BC5">
      <w:pPr>
        <w:pStyle w:val="4"/>
        <w:numPr>
          <w:ilvl w:val="0"/>
          <w:numId w:val="11"/>
        </w:numPr>
        <w:shd w:val="clear" w:color="auto" w:fill="auto"/>
        <w:tabs>
          <w:tab w:val="left" w:pos="733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бюджета,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5E25F2" w:rsidRPr="009E6588" w:rsidRDefault="00A12BC5">
      <w:pPr>
        <w:pStyle w:val="4"/>
        <w:numPr>
          <w:ilvl w:val="0"/>
          <w:numId w:val="11"/>
        </w:numPr>
        <w:shd w:val="clear" w:color="auto" w:fill="auto"/>
        <w:tabs>
          <w:tab w:val="left" w:pos="729"/>
        </w:tabs>
        <w:spacing w:before="0" w:after="34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местного бюджета, и (или) требования о возмещении ущерба, причиненного Чулымскому району Новосибирской области;</w:t>
      </w:r>
    </w:p>
    <w:p w:rsidR="005E25F2" w:rsidRPr="009E6588" w:rsidRDefault="00A12BC5">
      <w:pPr>
        <w:pStyle w:val="4"/>
        <w:numPr>
          <w:ilvl w:val="0"/>
          <w:numId w:val="11"/>
        </w:numPr>
        <w:shd w:val="clear" w:color="auto" w:fill="auto"/>
        <w:tabs>
          <w:tab w:val="left" w:pos="733"/>
        </w:tabs>
        <w:spacing w:before="0" w:after="307" w:line="270" w:lineRule="exact"/>
        <w:ind w:lef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уведомления о применении бюджетных мер принуждения.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92"/>
        </w:tabs>
        <w:spacing w:before="0" w:after="297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Формы и требования к содержанию представлений, предписаний и уведомлений о применении бюджетных мер принуждения, иных документов, предусмотренных настоящим Порядком, устанавливаются </w:t>
      </w:r>
      <w:r w:rsidR="00183104">
        <w:rPr>
          <w:sz w:val="28"/>
          <w:szCs w:val="28"/>
        </w:rPr>
        <w:t xml:space="preserve">администрацией </w:t>
      </w:r>
      <w:r w:rsidR="00927726">
        <w:rPr>
          <w:sz w:val="28"/>
          <w:szCs w:val="28"/>
        </w:rPr>
        <w:t>Иткульского</w:t>
      </w:r>
      <w:r w:rsidR="004C6FD5">
        <w:rPr>
          <w:sz w:val="28"/>
          <w:szCs w:val="28"/>
        </w:rPr>
        <w:t xml:space="preserve"> сельсовета </w:t>
      </w:r>
      <w:r w:rsidR="00183104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>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63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 результатах рассмотрения представления (предписания) объект контроля обязан сообщить органу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1C1D71" w:rsidRDefault="00A12BC5" w:rsidP="00DE62E1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before="0" w:after="300" w:line="320" w:lineRule="exact"/>
        <w:ind w:right="20" w:firstLine="0"/>
        <w:jc w:val="both"/>
        <w:rPr>
          <w:sz w:val="28"/>
          <w:szCs w:val="28"/>
        </w:rPr>
      </w:pPr>
      <w:r w:rsidRPr="00DE62E1">
        <w:rPr>
          <w:sz w:val="28"/>
          <w:szCs w:val="28"/>
        </w:rPr>
        <w:t xml:space="preserve">Представления и предписания органа внутреннего муниципального финансового контроля подписываются Главой </w:t>
      </w:r>
      <w:r w:rsidR="00927726">
        <w:rPr>
          <w:sz w:val="28"/>
          <w:szCs w:val="28"/>
        </w:rPr>
        <w:t>Иткульского</w:t>
      </w:r>
      <w:r w:rsidR="004C6FD5">
        <w:rPr>
          <w:sz w:val="28"/>
          <w:szCs w:val="28"/>
        </w:rPr>
        <w:t xml:space="preserve"> сельсовета </w:t>
      </w:r>
      <w:r w:rsidRPr="00DE62E1">
        <w:rPr>
          <w:sz w:val="28"/>
          <w:szCs w:val="28"/>
        </w:rPr>
        <w:t xml:space="preserve">Чулымского района </w:t>
      </w:r>
      <w:r w:rsidR="004C6FD5">
        <w:rPr>
          <w:sz w:val="28"/>
          <w:szCs w:val="28"/>
        </w:rPr>
        <w:t xml:space="preserve">Новосибирской области </w:t>
      </w:r>
      <w:r w:rsidRPr="00DE62E1">
        <w:rPr>
          <w:sz w:val="28"/>
          <w:szCs w:val="28"/>
        </w:rPr>
        <w:t>и в течение</w:t>
      </w:r>
      <w:r w:rsidR="00DE62E1" w:rsidRPr="00DE62E1">
        <w:rPr>
          <w:sz w:val="28"/>
          <w:szCs w:val="28"/>
        </w:rPr>
        <w:t xml:space="preserve"> 3 рабочих дней </w:t>
      </w:r>
      <w:r w:rsidR="00DE62E1" w:rsidRPr="00DE62E1">
        <w:rPr>
          <w:sz w:val="28"/>
          <w:szCs w:val="28"/>
        </w:rPr>
        <w:lastRenderedPageBreak/>
        <w:t>направляются (вручаются) представителю объекта контроля в соответствии с настоящим Порядком.</w:t>
      </w:r>
    </w:p>
    <w:p w:rsidR="005E25F2" w:rsidRPr="00DE62E1" w:rsidRDefault="00A12BC5" w:rsidP="00DE62E1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before="0" w:after="300" w:line="320" w:lineRule="exact"/>
        <w:ind w:right="20" w:firstLine="0"/>
        <w:jc w:val="both"/>
        <w:rPr>
          <w:sz w:val="28"/>
          <w:szCs w:val="28"/>
        </w:rPr>
      </w:pPr>
      <w:r w:rsidRPr="00DE62E1">
        <w:rPr>
          <w:sz w:val="28"/>
          <w:szCs w:val="28"/>
        </w:rPr>
        <w:t xml:space="preserve">Неисполнение объектом контроля предписания о возмещении ущерба </w:t>
      </w:r>
      <w:r w:rsidR="00D91D58">
        <w:rPr>
          <w:sz w:val="28"/>
          <w:szCs w:val="28"/>
        </w:rPr>
        <w:t xml:space="preserve">Иткульскому </w:t>
      </w:r>
      <w:r w:rsidR="004C6FD5">
        <w:rPr>
          <w:sz w:val="28"/>
          <w:szCs w:val="28"/>
        </w:rPr>
        <w:t xml:space="preserve">сельсовету </w:t>
      </w:r>
      <w:r w:rsidRPr="00DE62E1">
        <w:rPr>
          <w:sz w:val="28"/>
          <w:szCs w:val="28"/>
        </w:rPr>
        <w:t>Чулымско</w:t>
      </w:r>
      <w:r w:rsidR="004C6FD5">
        <w:rPr>
          <w:sz w:val="28"/>
          <w:szCs w:val="28"/>
        </w:rPr>
        <w:t>го</w:t>
      </w:r>
      <w:r w:rsidRPr="00DE62E1">
        <w:rPr>
          <w:sz w:val="28"/>
          <w:szCs w:val="28"/>
        </w:rPr>
        <w:t xml:space="preserve"> район</w:t>
      </w:r>
      <w:r w:rsidR="004C6FD5">
        <w:rPr>
          <w:sz w:val="28"/>
          <w:szCs w:val="28"/>
        </w:rPr>
        <w:t>а</w:t>
      </w:r>
      <w:r w:rsidRPr="00DE62E1">
        <w:rPr>
          <w:sz w:val="28"/>
          <w:szCs w:val="28"/>
        </w:rPr>
        <w:t xml:space="preserve"> Новосибирской области,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администрации </w:t>
      </w:r>
      <w:r w:rsidR="00D91D58">
        <w:rPr>
          <w:sz w:val="28"/>
          <w:szCs w:val="28"/>
        </w:rPr>
        <w:t xml:space="preserve">Иткульского </w:t>
      </w:r>
      <w:r w:rsidR="004C6FD5">
        <w:rPr>
          <w:sz w:val="28"/>
          <w:szCs w:val="28"/>
        </w:rPr>
        <w:t xml:space="preserve">сельсовета </w:t>
      </w:r>
      <w:r w:rsidRPr="00DE62E1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r w:rsidRPr="00DE62E1">
        <w:rPr>
          <w:sz w:val="28"/>
          <w:szCs w:val="28"/>
        </w:rPr>
        <w:t xml:space="preserve"> в суд с исковым заявлением о возмещении данного ущерба.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01"/>
        </w:tabs>
        <w:spacing w:before="0" w:after="303" w:line="320" w:lineRule="exact"/>
        <w:ind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54"/>
        </w:tabs>
        <w:spacing w:before="0" w:after="297" w:line="317" w:lineRule="exact"/>
        <w:ind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</w:t>
      </w:r>
      <w:r w:rsidR="001C1D71">
        <w:rPr>
          <w:sz w:val="28"/>
          <w:szCs w:val="28"/>
        </w:rPr>
        <w:t>инициирует переда</w:t>
      </w:r>
      <w:r w:rsidR="001F36C3">
        <w:rPr>
          <w:sz w:val="28"/>
          <w:szCs w:val="28"/>
        </w:rPr>
        <w:t xml:space="preserve">чу администрацией </w:t>
      </w:r>
      <w:r w:rsidR="00D91D58">
        <w:rPr>
          <w:sz w:val="28"/>
          <w:szCs w:val="28"/>
        </w:rPr>
        <w:t xml:space="preserve">Иткульского </w:t>
      </w:r>
      <w:r w:rsidR="004C6FD5">
        <w:rPr>
          <w:sz w:val="28"/>
          <w:szCs w:val="28"/>
        </w:rPr>
        <w:t xml:space="preserve">сельсовета </w:t>
      </w:r>
      <w:r w:rsidR="001F36C3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 </w:t>
      </w:r>
      <w:r w:rsidRPr="009E6588">
        <w:rPr>
          <w:sz w:val="28"/>
          <w:szCs w:val="28"/>
        </w:rPr>
        <w:t>в правоохранительные органы информаци</w:t>
      </w:r>
      <w:r w:rsidR="001F36C3">
        <w:rPr>
          <w:sz w:val="28"/>
          <w:szCs w:val="28"/>
        </w:rPr>
        <w:t>и</w:t>
      </w:r>
      <w:r w:rsidRPr="009E6588">
        <w:rPr>
          <w:sz w:val="28"/>
          <w:szCs w:val="28"/>
        </w:rPr>
        <w:t xml:space="preserve"> о таком факте и (или) документ</w:t>
      </w:r>
      <w:r w:rsidR="001F36C3">
        <w:rPr>
          <w:sz w:val="28"/>
          <w:szCs w:val="28"/>
        </w:rPr>
        <w:t>ов</w:t>
      </w:r>
      <w:r w:rsidRPr="009E6588">
        <w:rPr>
          <w:sz w:val="28"/>
          <w:szCs w:val="28"/>
        </w:rPr>
        <w:t>, подтверждающи</w:t>
      </w:r>
      <w:r w:rsidR="001F36C3">
        <w:rPr>
          <w:sz w:val="28"/>
          <w:szCs w:val="28"/>
        </w:rPr>
        <w:t>х</w:t>
      </w:r>
      <w:r w:rsidRPr="009E6588">
        <w:rPr>
          <w:sz w:val="28"/>
          <w:szCs w:val="28"/>
        </w:rPr>
        <w:t xml:space="preserve"> такой факт, в течение 2 рабочих дней со дня окончания проведения контрольного мероприятия.</w:t>
      </w:r>
    </w:p>
    <w:p w:rsidR="005E25F2" w:rsidRPr="009E6588" w:rsidRDefault="00A12BC5" w:rsidP="001F36C3">
      <w:pPr>
        <w:pStyle w:val="4"/>
        <w:numPr>
          <w:ilvl w:val="0"/>
          <w:numId w:val="3"/>
        </w:numPr>
        <w:shd w:val="clear" w:color="auto" w:fill="auto"/>
        <w:tabs>
          <w:tab w:val="left" w:pos="580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В случае неисполнения представления и (или) предписания </w:t>
      </w:r>
      <w:r w:rsidR="001F36C3">
        <w:rPr>
          <w:sz w:val="28"/>
          <w:szCs w:val="28"/>
        </w:rPr>
        <w:t xml:space="preserve">администрация </w:t>
      </w:r>
      <w:r w:rsidR="00EE02C6">
        <w:rPr>
          <w:sz w:val="28"/>
          <w:szCs w:val="28"/>
        </w:rPr>
        <w:t xml:space="preserve">Иткульского </w:t>
      </w:r>
      <w:r w:rsidR="004C6FD5">
        <w:rPr>
          <w:sz w:val="28"/>
          <w:szCs w:val="28"/>
        </w:rPr>
        <w:t xml:space="preserve"> сельсовета </w:t>
      </w:r>
      <w:r w:rsidR="001F36C3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bookmarkStart w:id="0" w:name="_GoBack"/>
      <w:bookmarkEnd w:id="0"/>
      <w:r w:rsidRPr="009E6588">
        <w:rPr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1F36C3" w:rsidRDefault="001F36C3" w:rsidP="001F36C3">
      <w:pPr>
        <w:pStyle w:val="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sectPr w:rsidR="001F36C3" w:rsidSect="001773FB">
      <w:headerReference w:type="default" r:id="rId7"/>
      <w:pgSz w:w="11909" w:h="16838"/>
      <w:pgMar w:top="1367" w:right="754" w:bottom="71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88" w:rsidRDefault="00146E88">
      <w:r>
        <w:separator/>
      </w:r>
    </w:p>
  </w:endnote>
  <w:endnote w:type="continuationSeparator" w:id="1">
    <w:p w:rsidR="00146E88" w:rsidRDefault="0014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88" w:rsidRDefault="00146E88"/>
  </w:footnote>
  <w:footnote w:type="continuationSeparator" w:id="1">
    <w:p w:rsidR="00146E88" w:rsidRDefault="00146E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F2" w:rsidRDefault="00860429">
    <w:pPr>
      <w:rPr>
        <w:sz w:val="2"/>
        <w:szCs w:val="2"/>
      </w:rPr>
    </w:pPr>
    <w:r w:rsidRPr="008604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1.65pt;margin-top:34.7pt;width:5.9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" filled="f" stroked="f">
          <v:textbox style="mso-fit-shape-to-text:t" inset="0,0,0,0">
            <w:txbxContent>
              <w:p w:rsidR="005E25F2" w:rsidRDefault="005E25F2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44E"/>
    <w:multiLevelType w:val="multilevel"/>
    <w:tmpl w:val="32E4DB16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705AE"/>
    <w:multiLevelType w:val="multilevel"/>
    <w:tmpl w:val="2500E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D5F2E"/>
    <w:multiLevelType w:val="multilevel"/>
    <w:tmpl w:val="ECAE6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92BF1"/>
    <w:multiLevelType w:val="multilevel"/>
    <w:tmpl w:val="13564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95B0C"/>
    <w:multiLevelType w:val="multilevel"/>
    <w:tmpl w:val="6584E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818E1"/>
    <w:multiLevelType w:val="multilevel"/>
    <w:tmpl w:val="372CD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17FF9"/>
    <w:multiLevelType w:val="multilevel"/>
    <w:tmpl w:val="AF32B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35A9B"/>
    <w:multiLevelType w:val="multilevel"/>
    <w:tmpl w:val="46EC43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50E03"/>
    <w:multiLevelType w:val="multilevel"/>
    <w:tmpl w:val="7598E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06E8D"/>
    <w:multiLevelType w:val="multilevel"/>
    <w:tmpl w:val="CC1C0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A58E3"/>
    <w:multiLevelType w:val="multilevel"/>
    <w:tmpl w:val="752A3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72833"/>
    <w:multiLevelType w:val="multilevel"/>
    <w:tmpl w:val="BC28E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945A04"/>
    <w:multiLevelType w:val="hybridMultilevel"/>
    <w:tmpl w:val="3E7C7406"/>
    <w:lvl w:ilvl="0" w:tplc="6C766D6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E25F2"/>
    <w:rsid w:val="0011187C"/>
    <w:rsid w:val="00146E88"/>
    <w:rsid w:val="00176AAD"/>
    <w:rsid w:val="001773FB"/>
    <w:rsid w:val="00183104"/>
    <w:rsid w:val="001C1D71"/>
    <w:rsid w:val="001C7948"/>
    <w:rsid w:val="001F36C3"/>
    <w:rsid w:val="00274D28"/>
    <w:rsid w:val="002E106A"/>
    <w:rsid w:val="003F4F43"/>
    <w:rsid w:val="0041722C"/>
    <w:rsid w:val="00426E70"/>
    <w:rsid w:val="004922D3"/>
    <w:rsid w:val="004C6FD5"/>
    <w:rsid w:val="00511E87"/>
    <w:rsid w:val="00572432"/>
    <w:rsid w:val="005E25F2"/>
    <w:rsid w:val="0062688F"/>
    <w:rsid w:val="006E348E"/>
    <w:rsid w:val="006F6DD0"/>
    <w:rsid w:val="00717F4C"/>
    <w:rsid w:val="00860429"/>
    <w:rsid w:val="00890004"/>
    <w:rsid w:val="008C20EC"/>
    <w:rsid w:val="00927726"/>
    <w:rsid w:val="0095322D"/>
    <w:rsid w:val="009E6588"/>
    <w:rsid w:val="00A12BC5"/>
    <w:rsid w:val="00A7766E"/>
    <w:rsid w:val="00B04AF8"/>
    <w:rsid w:val="00B52A02"/>
    <w:rsid w:val="00B66FB9"/>
    <w:rsid w:val="00B85203"/>
    <w:rsid w:val="00C25868"/>
    <w:rsid w:val="00D55294"/>
    <w:rsid w:val="00D91D58"/>
    <w:rsid w:val="00DB5E42"/>
    <w:rsid w:val="00DE62E1"/>
    <w:rsid w:val="00E51ECD"/>
    <w:rsid w:val="00EE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3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3FB"/>
    <w:rPr>
      <w:color w:val="0066CC"/>
      <w:u w:val="single"/>
    </w:rPr>
  </w:style>
  <w:style w:type="character" w:customStyle="1" w:styleId="Exact">
    <w:name w:val="Основной текст Exact"/>
    <w:basedOn w:val="a0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1773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5pt">
    <w:name w:val="Основной текст + 14;5 pt;Курсив"/>
    <w:basedOn w:val="a4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0">
    <w:name w:val="Основной текст + 14;5 pt;Курсив"/>
    <w:basedOn w:val="a4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1">
    <w:name w:val="Основной текст + 14;5 pt;Курсив"/>
    <w:basedOn w:val="a4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21">
    <w:name w:val="Основной текст2"/>
    <w:basedOn w:val="a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0">
    <w:name w:val="Подпись к картинке Exact"/>
    <w:basedOn w:val="a0"/>
    <w:link w:val="a5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3Exact">
    <w:name w:val="Основной текст (3) Exact"/>
    <w:basedOn w:val="a0"/>
    <w:link w:val="30"/>
    <w:rsid w:val="001773FB"/>
    <w:rPr>
      <w:rFonts w:ascii="Corbel" w:eastAsia="Corbel" w:hAnsi="Corbel" w:cs="Corbel"/>
      <w:b w:val="0"/>
      <w:bCs w:val="0"/>
      <w:i/>
      <w:iCs/>
      <w:smallCaps w:val="0"/>
      <w:strike w:val="0"/>
      <w:w w:val="50"/>
      <w:sz w:val="57"/>
      <w:szCs w:val="57"/>
      <w:u w:val="none"/>
    </w:rPr>
  </w:style>
  <w:style w:type="character" w:customStyle="1" w:styleId="4Exact">
    <w:name w:val="Основной текст (4) Exact"/>
    <w:basedOn w:val="a0"/>
    <w:link w:val="40"/>
    <w:rsid w:val="001773FB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0">
    <w:name w:val="Заголовок №1_"/>
    <w:basedOn w:val="a0"/>
    <w:link w:val="11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3"/>
      <w:szCs w:val="43"/>
      <w:u w:val="none"/>
    </w:rPr>
  </w:style>
  <w:style w:type="character" w:customStyle="1" w:styleId="12">
    <w:name w:val="Заголовок №1"/>
    <w:basedOn w:val="10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3"/>
      <w:szCs w:val="43"/>
      <w:u w:val="none"/>
      <w:lang w:val="ru-RU"/>
    </w:rPr>
  </w:style>
  <w:style w:type="character" w:customStyle="1" w:styleId="1255pt1pt">
    <w:name w:val="Заголовок №1 + 25;5 pt;Курсив;Интервал 1 pt"/>
    <w:basedOn w:val="10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51"/>
      <w:szCs w:val="51"/>
      <w:u w:val="none"/>
      <w:lang w:val="ru-RU"/>
    </w:rPr>
  </w:style>
  <w:style w:type="character" w:customStyle="1" w:styleId="5">
    <w:name w:val="Основной текст (5)_"/>
    <w:basedOn w:val="a0"/>
    <w:link w:val="50"/>
    <w:rsid w:val="001773FB"/>
    <w:rPr>
      <w:rFonts w:ascii="Corbel" w:eastAsia="Corbel" w:hAnsi="Corbel" w:cs="Corbel"/>
      <w:b w:val="0"/>
      <w:bCs w:val="0"/>
      <w:i/>
      <w:iCs/>
      <w:smallCaps w:val="0"/>
      <w:strike w:val="0"/>
      <w:sz w:val="22"/>
      <w:szCs w:val="22"/>
      <w:u w:val="none"/>
      <w:lang w:val="en-US"/>
    </w:rPr>
  </w:style>
  <w:style w:type="character" w:customStyle="1" w:styleId="5TimesNewRoman4pt">
    <w:name w:val="Основной текст (5) + Times New Roman;4 pt;Не курсив"/>
    <w:basedOn w:val="5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9pt">
    <w:name w:val="Основной текст + Интервал 19 pt"/>
    <w:basedOn w:val="a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0"/>
      <w:w w:val="100"/>
      <w:position w:val="0"/>
      <w:sz w:val="27"/>
      <w:szCs w:val="27"/>
      <w:u w:val="none"/>
      <w:lang w:val="en-US"/>
    </w:rPr>
  </w:style>
  <w:style w:type="character" w:customStyle="1" w:styleId="a6">
    <w:name w:val="Колонтитул_"/>
    <w:basedOn w:val="a0"/>
    <w:link w:val="a7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4"/>
    <w:rsid w:val="001773FB"/>
    <w:pPr>
      <w:shd w:val="clear" w:color="auto" w:fill="FFFFFF"/>
      <w:spacing w:before="180" w:after="660" w:line="0" w:lineRule="atLeas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773F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Exact0"/>
    <w:rsid w:val="001773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5"/>
      <w:szCs w:val="25"/>
    </w:rPr>
  </w:style>
  <w:style w:type="paragraph" w:customStyle="1" w:styleId="30">
    <w:name w:val="Основной текст (3)"/>
    <w:basedOn w:val="a"/>
    <w:link w:val="3Exact"/>
    <w:rsid w:val="001773FB"/>
    <w:pPr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</w:rPr>
  </w:style>
  <w:style w:type="paragraph" w:customStyle="1" w:styleId="40">
    <w:name w:val="Основной текст (4)"/>
    <w:basedOn w:val="a"/>
    <w:link w:val="4Exact"/>
    <w:rsid w:val="001773FB"/>
    <w:pPr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</w:rPr>
  </w:style>
  <w:style w:type="paragraph" w:customStyle="1" w:styleId="11">
    <w:name w:val="Заголовок №1"/>
    <w:basedOn w:val="a"/>
    <w:link w:val="10"/>
    <w:rsid w:val="001773F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43"/>
      <w:szCs w:val="43"/>
    </w:rPr>
  </w:style>
  <w:style w:type="paragraph" w:customStyle="1" w:styleId="50">
    <w:name w:val="Основной текст (5)"/>
    <w:basedOn w:val="a"/>
    <w:link w:val="5"/>
    <w:rsid w:val="001773FB"/>
    <w:pPr>
      <w:shd w:val="clear" w:color="auto" w:fill="FFFFFF"/>
      <w:spacing w:after="60" w:line="0" w:lineRule="atLeast"/>
    </w:pPr>
    <w:rPr>
      <w:rFonts w:ascii="Corbel" w:eastAsia="Corbel" w:hAnsi="Corbel" w:cs="Corbel"/>
      <w:i/>
      <w:iCs/>
      <w:sz w:val="22"/>
      <w:szCs w:val="22"/>
      <w:lang w:val="en-US"/>
    </w:rPr>
  </w:style>
  <w:style w:type="paragraph" w:customStyle="1" w:styleId="a7">
    <w:name w:val="Колонтитул"/>
    <w:basedOn w:val="a"/>
    <w:link w:val="a6"/>
    <w:rsid w:val="001773FB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26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E7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C1D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D71"/>
    <w:rPr>
      <w:color w:val="000000"/>
    </w:rPr>
  </w:style>
  <w:style w:type="paragraph" w:styleId="ad">
    <w:name w:val="footer"/>
    <w:basedOn w:val="a"/>
    <w:link w:val="ae"/>
    <w:uiPriority w:val="99"/>
    <w:unhideWhenUsed/>
    <w:rsid w:val="001C1D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D71"/>
    <w:rPr>
      <w:color w:val="000000"/>
    </w:rPr>
  </w:style>
  <w:style w:type="paragraph" w:styleId="af">
    <w:name w:val="List Paragraph"/>
    <w:basedOn w:val="a"/>
    <w:uiPriority w:val="34"/>
    <w:qFormat/>
    <w:rsid w:val="00176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5pt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0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1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3Exact">
    <w:name w:val="Основной текст (3) Exact"/>
    <w:basedOn w:val="a0"/>
    <w:link w:val="30"/>
    <w:rPr>
      <w:rFonts w:ascii="Corbel" w:eastAsia="Corbel" w:hAnsi="Corbel" w:cs="Corbel"/>
      <w:b w:val="0"/>
      <w:bCs w:val="0"/>
      <w:i/>
      <w:iCs/>
      <w:smallCaps w:val="0"/>
      <w:strike w:val="0"/>
      <w:w w:val="50"/>
      <w:sz w:val="57"/>
      <w:szCs w:val="57"/>
      <w:u w:val="none"/>
    </w:rPr>
  </w:style>
  <w:style w:type="character" w:customStyle="1" w:styleId="4Exact">
    <w:name w:val="Основной текст (4) Exact"/>
    <w:basedOn w:val="a0"/>
    <w:link w:val="4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3"/>
      <w:szCs w:val="4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3"/>
      <w:szCs w:val="43"/>
      <w:u w:val="none"/>
      <w:lang w:val="ru-RU"/>
    </w:rPr>
  </w:style>
  <w:style w:type="character" w:customStyle="1" w:styleId="1255pt1pt">
    <w:name w:val="Заголовок №1 + 25;5 pt;Курсив;Интервал 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51"/>
      <w:szCs w:val="5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/>
      <w:iCs/>
      <w:smallCaps w:val="0"/>
      <w:strike w:val="0"/>
      <w:sz w:val="22"/>
      <w:szCs w:val="22"/>
      <w:u w:val="none"/>
      <w:lang w:val="en-US"/>
    </w:rPr>
  </w:style>
  <w:style w:type="character" w:customStyle="1" w:styleId="5TimesNewRoman4pt">
    <w:name w:val="Основной текст (5) + Times New Roman;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9pt">
    <w:name w:val="Основной текст + Интервал 1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0"/>
      <w:w w:val="100"/>
      <w:position w:val="0"/>
      <w:sz w:val="27"/>
      <w:szCs w:val="27"/>
      <w:u w:val="none"/>
      <w:lang w:val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180" w:after="660" w:line="0" w:lineRule="atLeas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5"/>
      <w:szCs w:val="25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</w:rPr>
  </w:style>
  <w:style w:type="paragraph" w:customStyle="1" w:styleId="40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43"/>
      <w:szCs w:val="4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Corbel" w:eastAsia="Corbel" w:hAnsi="Corbel" w:cs="Corbel"/>
      <w:i/>
      <w:iCs/>
      <w:sz w:val="22"/>
      <w:szCs w:val="22"/>
      <w:lang w:val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26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E7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C1D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D71"/>
    <w:rPr>
      <w:color w:val="000000"/>
    </w:rPr>
  </w:style>
  <w:style w:type="paragraph" w:styleId="ad">
    <w:name w:val="footer"/>
    <w:basedOn w:val="a"/>
    <w:link w:val="ae"/>
    <w:uiPriority w:val="99"/>
    <w:unhideWhenUsed/>
    <w:rsid w:val="001C1D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D71"/>
    <w:rPr>
      <w:color w:val="000000"/>
    </w:rPr>
  </w:style>
  <w:style w:type="paragraph" w:styleId="af">
    <w:name w:val="List Paragraph"/>
    <w:basedOn w:val="a"/>
    <w:uiPriority w:val="34"/>
    <w:qFormat/>
    <w:rsid w:val="00176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АДМИНИСТРАТОР_</cp:lastModifiedBy>
  <cp:revision>7</cp:revision>
  <cp:lastPrinted>2020-01-31T02:06:00Z</cp:lastPrinted>
  <dcterms:created xsi:type="dcterms:W3CDTF">2020-01-28T08:27:00Z</dcterms:created>
  <dcterms:modified xsi:type="dcterms:W3CDTF">2020-01-31T02:07:00Z</dcterms:modified>
</cp:coreProperties>
</file>